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5DC" w:rsidRDefault="00E275DC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E275DC" w:rsidRDefault="00E275DC">
      <w:pPr>
        <w:pStyle w:val="ConsPlusNormal"/>
        <w:jc w:val="both"/>
        <w:outlineLvl w:val="0"/>
      </w:pPr>
    </w:p>
    <w:p w:rsidR="00E275DC" w:rsidRDefault="00E275DC">
      <w:pPr>
        <w:pStyle w:val="ConsPlusTitle"/>
        <w:jc w:val="center"/>
        <w:outlineLvl w:val="0"/>
      </w:pPr>
      <w:r>
        <w:t>ГЛАВА АДМИНИСТРАЦИИ (ГУБЕРНАТОР) КРАСНОДАРСКОГО КРАЯ</w:t>
      </w:r>
    </w:p>
    <w:p w:rsidR="00E275DC" w:rsidRDefault="00E275DC">
      <w:pPr>
        <w:pStyle w:val="ConsPlusTitle"/>
      </w:pPr>
    </w:p>
    <w:p w:rsidR="00E275DC" w:rsidRDefault="00E275DC">
      <w:pPr>
        <w:pStyle w:val="ConsPlusTitle"/>
        <w:jc w:val="center"/>
      </w:pPr>
      <w:r>
        <w:t>ПОСТАНОВЛЕНИЕ</w:t>
      </w:r>
    </w:p>
    <w:p w:rsidR="00E275DC" w:rsidRDefault="00E275DC">
      <w:pPr>
        <w:pStyle w:val="ConsPlusTitle"/>
        <w:jc w:val="center"/>
      </w:pPr>
      <w:r>
        <w:t>от 25 июля 2017 г. N 550</w:t>
      </w:r>
    </w:p>
    <w:p w:rsidR="00E275DC" w:rsidRDefault="00E275DC">
      <w:pPr>
        <w:pStyle w:val="ConsPlusTitle"/>
      </w:pPr>
    </w:p>
    <w:p w:rsidR="00E275DC" w:rsidRDefault="00E275DC">
      <w:pPr>
        <w:pStyle w:val="ConsPlusTitle"/>
        <w:jc w:val="center"/>
      </w:pPr>
      <w:r>
        <w:t>ОБ УТВЕРЖДЕНИИ</w:t>
      </w:r>
    </w:p>
    <w:p w:rsidR="00E275DC" w:rsidRDefault="00E275DC">
      <w:pPr>
        <w:pStyle w:val="ConsPlusTitle"/>
        <w:jc w:val="center"/>
      </w:pPr>
      <w:r>
        <w:t>ПОРЯДКА ПРЕДОСТАВЛЕНИЯ МЕСТНЫМ БЮДЖЕТАМ СУБВЕНЦИЙ</w:t>
      </w:r>
    </w:p>
    <w:p w:rsidR="00E275DC" w:rsidRDefault="00E275DC">
      <w:pPr>
        <w:pStyle w:val="ConsPlusTitle"/>
        <w:jc w:val="center"/>
      </w:pPr>
      <w:r>
        <w:t>ИЗ БЮДЖЕТА КРАСНОДАРСКОГО КРАЯ НА ОСУЩЕСТВЛЕНИЕ</w:t>
      </w:r>
    </w:p>
    <w:p w:rsidR="00E275DC" w:rsidRDefault="00E275DC">
      <w:pPr>
        <w:pStyle w:val="ConsPlusTitle"/>
        <w:jc w:val="center"/>
      </w:pPr>
      <w:r>
        <w:t>ОТДЕЛЬНЫХ ГОСУДАРСТВЕННЫХ ПОЛНОМОЧИЙ ПО ПОДДЕРЖКЕ</w:t>
      </w:r>
    </w:p>
    <w:p w:rsidR="00E275DC" w:rsidRDefault="00E275DC">
      <w:pPr>
        <w:pStyle w:val="ConsPlusTitle"/>
        <w:jc w:val="center"/>
      </w:pPr>
      <w:r>
        <w:t xml:space="preserve">СЕЛЬСКОХОЗЯЙСТВЕННОГО ПРОИЗВОДСТВА </w:t>
      </w:r>
      <w:proofErr w:type="gramStart"/>
      <w:r>
        <w:t>В</w:t>
      </w:r>
      <w:proofErr w:type="gramEnd"/>
    </w:p>
    <w:p w:rsidR="00E275DC" w:rsidRDefault="00E275DC">
      <w:pPr>
        <w:pStyle w:val="ConsPlusTitle"/>
        <w:jc w:val="center"/>
      </w:pPr>
      <w:r>
        <w:t xml:space="preserve">КРАСНОДАРСКОМ </w:t>
      </w:r>
      <w:proofErr w:type="gramStart"/>
      <w:r>
        <w:t>КРАЕ</w:t>
      </w:r>
      <w:proofErr w:type="gramEnd"/>
    </w:p>
    <w:p w:rsidR="00E275DC" w:rsidRDefault="00E275D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275D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275DC" w:rsidRDefault="00E275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главы администрации (губернатора) Краснодарского края</w:t>
            </w:r>
            <w:proofErr w:type="gramEnd"/>
          </w:p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19.01.2018 </w:t>
            </w:r>
            <w:hyperlink r:id="rId6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19.07.2018 </w:t>
            </w:r>
            <w:hyperlink r:id="rId7">
              <w:r>
                <w:rPr>
                  <w:color w:val="0000FF"/>
                </w:rPr>
                <w:t>N 408</w:t>
              </w:r>
            </w:hyperlink>
            <w:r>
              <w:rPr>
                <w:color w:val="392C69"/>
              </w:rPr>
              <w:t xml:space="preserve">, от 20.08.2019 </w:t>
            </w:r>
            <w:hyperlink r:id="rId8">
              <w:r>
                <w:rPr>
                  <w:color w:val="0000FF"/>
                </w:rPr>
                <w:t>N 552</w:t>
              </w:r>
            </w:hyperlink>
            <w:r>
              <w:rPr>
                <w:color w:val="392C69"/>
              </w:rPr>
              <w:t>,</w:t>
            </w:r>
          </w:p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01.09.2020 </w:t>
            </w:r>
            <w:hyperlink r:id="rId9">
              <w:r>
                <w:rPr>
                  <w:color w:val="0000FF"/>
                </w:rPr>
                <w:t>N 526</w:t>
              </w:r>
            </w:hyperlink>
            <w:r>
              <w:rPr>
                <w:color w:val="392C69"/>
              </w:rPr>
              <w:t xml:space="preserve">, от 09.04.2021 </w:t>
            </w:r>
            <w:hyperlink r:id="rId10">
              <w:r>
                <w:rPr>
                  <w:color w:val="0000FF"/>
                </w:rPr>
                <w:t>N 205</w:t>
              </w:r>
            </w:hyperlink>
            <w:r>
              <w:rPr>
                <w:color w:val="392C69"/>
              </w:rPr>
              <w:t xml:space="preserve">, от 03.09.2021 </w:t>
            </w:r>
            <w:hyperlink r:id="rId11">
              <w:r>
                <w:rPr>
                  <w:color w:val="0000FF"/>
                </w:rPr>
                <w:t>N 562</w:t>
              </w:r>
            </w:hyperlink>
            <w:r>
              <w:rPr>
                <w:color w:val="392C69"/>
              </w:rPr>
              <w:t>,</w:t>
            </w:r>
          </w:p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12.04.2022 </w:t>
            </w:r>
            <w:hyperlink r:id="rId12">
              <w:r>
                <w:rPr>
                  <w:color w:val="0000FF"/>
                </w:rPr>
                <w:t>N 163</w:t>
              </w:r>
            </w:hyperlink>
            <w:r>
              <w:rPr>
                <w:color w:val="392C69"/>
              </w:rPr>
              <w:t xml:space="preserve">, от 13.09.2022 </w:t>
            </w:r>
            <w:hyperlink r:id="rId13">
              <w:r>
                <w:rPr>
                  <w:color w:val="0000FF"/>
                </w:rPr>
                <w:t>N 633</w:t>
              </w:r>
            </w:hyperlink>
            <w:r>
              <w:rPr>
                <w:color w:val="392C69"/>
              </w:rPr>
              <w:t>,</w:t>
            </w:r>
          </w:p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Губернатора Краснодарского края от 03.08.2023 </w:t>
            </w:r>
            <w:hyperlink r:id="rId14">
              <w:r>
                <w:rPr>
                  <w:color w:val="0000FF"/>
                </w:rPr>
                <w:t>N 554</w:t>
              </w:r>
            </w:hyperlink>
            <w:r>
              <w:rPr>
                <w:color w:val="392C69"/>
              </w:rPr>
              <w:t>,</w:t>
            </w:r>
          </w:p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18.07.2024 </w:t>
            </w:r>
            <w:hyperlink r:id="rId15">
              <w:r>
                <w:rPr>
                  <w:color w:val="0000FF"/>
                </w:rPr>
                <w:t>N 450</w:t>
              </w:r>
            </w:hyperlink>
            <w:r>
              <w:rPr>
                <w:color w:val="392C69"/>
              </w:rPr>
              <w:t xml:space="preserve">, от 24.03.2025 </w:t>
            </w:r>
            <w:hyperlink r:id="rId16">
              <w:r>
                <w:rPr>
                  <w:color w:val="0000FF"/>
                </w:rPr>
                <w:t>N 155</w:t>
              </w:r>
            </w:hyperlink>
            <w:r>
              <w:rPr>
                <w:color w:val="392C69"/>
              </w:rPr>
              <w:t xml:space="preserve">, от 21.05.2025 </w:t>
            </w:r>
            <w:hyperlink r:id="rId17">
              <w:r>
                <w:rPr>
                  <w:color w:val="0000FF"/>
                </w:rPr>
                <w:t>N 309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</w:tr>
    </w:tbl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18">
        <w:r>
          <w:rPr>
            <w:color w:val="0000FF"/>
          </w:rPr>
          <w:t>статьей 140</w:t>
        </w:r>
      </w:hyperlink>
      <w:r>
        <w:t xml:space="preserve"> Бюджетного кодекса Российской Федерации, в целях реализации </w:t>
      </w:r>
      <w:hyperlink r:id="rId19">
        <w:r>
          <w:rPr>
            <w:color w:val="0000FF"/>
          </w:rPr>
          <w:t>Закона</w:t>
        </w:r>
      </w:hyperlink>
      <w:r>
        <w:t xml:space="preserve"> Краснодарского края от 28 января 2009 года N 1690-КЗ "О развитии сельского хозяйства в Краснодарском крае", </w:t>
      </w:r>
      <w:hyperlink r:id="rId20">
        <w:r>
          <w:rPr>
            <w:color w:val="0000FF"/>
          </w:rPr>
          <w:t>Закона</w:t>
        </w:r>
      </w:hyperlink>
      <w:r>
        <w:t xml:space="preserve"> Краснодарского края от 5 мая 2019 г. N 4024-КЗ "О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производства", </w:t>
      </w:r>
      <w:hyperlink r:id="rId21">
        <w:r>
          <w:rPr>
            <w:color w:val="0000FF"/>
          </w:rPr>
          <w:t>Закона</w:t>
        </w:r>
      </w:hyperlink>
      <w:r>
        <w:t xml:space="preserve"> Краснодарского края от</w:t>
      </w:r>
      <w:proofErr w:type="gramEnd"/>
      <w:r>
        <w:t xml:space="preserve"> 11 марта 2024 г. N 5085-КЗ "О семеноводстве сельскохозяйственных растений в Краснодарском крае" и государственной </w:t>
      </w:r>
      <w:hyperlink r:id="rId22">
        <w:r>
          <w:rPr>
            <w:color w:val="0000FF"/>
          </w:rPr>
          <w:t>программы</w:t>
        </w:r>
      </w:hyperlink>
      <w:r>
        <w:t xml:space="preserve"> Краснодарского края "Развитие сельского хозяйства и регулирование рынков сельскохозяйственной продукции, сырья и продовольствия", утвержденной постановлением главы администрации (губернатора) Краснодарского края от 5 октября 2015 года N 944, постановляю:</w:t>
      </w:r>
    </w:p>
    <w:p w:rsidR="00E275DC" w:rsidRDefault="00E275DC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главы администрации (губернатора) Краснодарского края от 01.09.2020 N 526, </w:t>
      </w:r>
      <w:hyperlink r:id="rId24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24.03.2025 N 155)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50">
        <w:r>
          <w:rPr>
            <w:color w:val="0000FF"/>
          </w:rPr>
          <w:t>Порядок</w:t>
        </w:r>
      </w:hyperlink>
      <w:r>
        <w:t xml:space="preserve"> предоставления местным бюджетам субвенций из бюджета Краснодарского края на осуществление отдельных государственных полномочий по поддержке сельскохозяйственного производства в Краснодарском крае (приложение).</w:t>
      </w:r>
    </w:p>
    <w:p w:rsidR="00E275DC" w:rsidRDefault="00E275D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главы администрации (губернатора) Краснодарского края от 01.09.2020 N 526, Постановлений Губернатора Краснодарского края от 03.08.2023 </w:t>
      </w:r>
      <w:hyperlink r:id="rId26">
        <w:r>
          <w:rPr>
            <w:color w:val="0000FF"/>
          </w:rPr>
          <w:t>N 554</w:t>
        </w:r>
      </w:hyperlink>
      <w:r>
        <w:t xml:space="preserve">, от 24.03.2025 </w:t>
      </w:r>
      <w:hyperlink r:id="rId27">
        <w:r>
          <w:rPr>
            <w:color w:val="0000FF"/>
          </w:rPr>
          <w:t>N 155</w:t>
        </w:r>
      </w:hyperlink>
      <w:r>
        <w:t>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2. Министерству сельского хозяйства и перерабатывающей промышленности Краснодарского края (Дерека Ф.И.) разработать и довести до органов местного самоуправления муниципальных образований Краснодарского края методические рекомендации по порядку согласования севооборота в специальных семеноводческих зонах.</w:t>
      </w:r>
    </w:p>
    <w:p w:rsidR="00E275DC" w:rsidRDefault="00E275D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24.03.2025 N 155)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3. Рекомендовать органам местного самоуправления муниципальных образований Краснодарского края разработать и утвердить порядки предоставления субсидий малым формам хозяйствования в АПК на поддержку сельскохозяйственного производства, а также порядок согласования севооборота в специальных семеноводческих зонах.</w:t>
      </w:r>
    </w:p>
    <w:p w:rsidR="00E275DC" w:rsidRDefault="00E275D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24.03.2025 N 155)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lastRenderedPageBreak/>
        <w:t xml:space="preserve">4. </w:t>
      </w:r>
      <w:proofErr w:type="gramStart"/>
      <w:r>
        <w:t xml:space="preserve">Признать утратившим силу </w:t>
      </w:r>
      <w:hyperlink r:id="rId30">
        <w:r>
          <w:rPr>
            <w:color w:val="0000FF"/>
          </w:rPr>
          <w:t>постановление</w:t>
        </w:r>
      </w:hyperlink>
      <w:r>
        <w:t xml:space="preserve"> главы администрации (губернатора) Краснодарского края от 22 июня 2016 года N 411 "О Порядке расходования в 2016 году местными бюджетами субвенций из краевого бюджета, предусмотренных на реализацию мероприятий подпрограммы "Развитие малых форм хозяйствования в агропромышленном комплексе Краснодарского края" государственной программы Краснодарского края "Развитие сельского хозяйства и регулирование рынков сельскохозяйственной продукции, сырья и продовольствия".</w:t>
      </w:r>
      <w:proofErr w:type="gramEnd"/>
    </w:p>
    <w:p w:rsidR="00E275DC" w:rsidRDefault="00E275DC">
      <w:pPr>
        <w:pStyle w:val="ConsPlusNormal"/>
        <w:spacing w:before="220"/>
        <w:ind w:firstLine="540"/>
        <w:jc w:val="both"/>
      </w:pPr>
      <w:r>
        <w:t>5. Департаменту информационной политики Краснодарского края (Пригода) обеспечить размещение (опубликование) настоящего постановления на официальном сайте администрации Краснодарского края в информационно-телекоммуникационной сети "Интернет" и направление на "Официальный интернет-портал правовой информации" (</w:t>
      </w:r>
      <w:hyperlink r:id="rId31">
        <w:r>
          <w:rPr>
            <w:color w:val="0000FF"/>
          </w:rPr>
          <w:t>www.pravo.gov.ru</w:t>
        </w:r>
      </w:hyperlink>
      <w:r>
        <w:t>).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Губернатора Краснодарского края Коробка А.Н.</w:t>
      </w:r>
    </w:p>
    <w:p w:rsidR="00E275DC" w:rsidRDefault="00E275DC">
      <w:pPr>
        <w:pStyle w:val="ConsPlusNormal"/>
        <w:jc w:val="both"/>
      </w:pPr>
      <w:r>
        <w:t xml:space="preserve">(п. 6 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03.08.2023 N 554)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Постановление вступает в силу на следующий день после его официального опубликования, но не ранее внесения соответствующих изменений в </w:t>
      </w:r>
      <w:hyperlink r:id="rId33">
        <w:r>
          <w:rPr>
            <w:color w:val="0000FF"/>
          </w:rPr>
          <w:t>Закон</w:t>
        </w:r>
      </w:hyperlink>
      <w:r>
        <w:t xml:space="preserve"> Краснодарского края от 19 декабря 2016 года N 3515-КЗ "О краевом бюджете на 2017 год и на плановый период 2018 и 2019 годов" и в </w:t>
      </w:r>
      <w:hyperlink r:id="rId34">
        <w:r>
          <w:rPr>
            <w:color w:val="0000FF"/>
          </w:rPr>
          <w:t>постановление</w:t>
        </w:r>
      </w:hyperlink>
      <w:r>
        <w:t xml:space="preserve"> главы администрации (губернатора) Краснодарского края от 5 октября 2015 года N 944 "Об утверждении государственной</w:t>
      </w:r>
      <w:proofErr w:type="gramEnd"/>
      <w:r>
        <w:t xml:space="preserve"> программы Краснодарского края "Развитие сельского хозяйства и регулирование рынков сельскохозяйственной продукции, сырья и продовольствия".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right"/>
      </w:pPr>
      <w:r>
        <w:t>Глава администрации (губернатор)</w:t>
      </w:r>
    </w:p>
    <w:p w:rsidR="00E275DC" w:rsidRDefault="00E275DC">
      <w:pPr>
        <w:pStyle w:val="ConsPlusNormal"/>
        <w:jc w:val="right"/>
      </w:pPr>
      <w:r>
        <w:t>Краснодарского края</w:t>
      </w:r>
    </w:p>
    <w:p w:rsidR="00E275DC" w:rsidRDefault="00E275DC">
      <w:pPr>
        <w:pStyle w:val="ConsPlusNormal"/>
        <w:jc w:val="right"/>
      </w:pPr>
      <w:r>
        <w:t>В.И.КОНДРАТЬЕВ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right"/>
        <w:outlineLvl w:val="0"/>
      </w:pPr>
      <w:r>
        <w:t>Приложение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right"/>
      </w:pPr>
      <w:r>
        <w:t>Утвержден</w:t>
      </w:r>
    </w:p>
    <w:p w:rsidR="00E275DC" w:rsidRDefault="00E275DC">
      <w:pPr>
        <w:pStyle w:val="ConsPlusNormal"/>
        <w:jc w:val="right"/>
      </w:pPr>
      <w:r>
        <w:t>постановлением</w:t>
      </w:r>
    </w:p>
    <w:p w:rsidR="00E275DC" w:rsidRDefault="00E275DC">
      <w:pPr>
        <w:pStyle w:val="ConsPlusNormal"/>
        <w:jc w:val="right"/>
      </w:pPr>
      <w:r>
        <w:t>главы администрации (губернатора)</w:t>
      </w:r>
    </w:p>
    <w:p w:rsidR="00E275DC" w:rsidRDefault="00E275DC">
      <w:pPr>
        <w:pStyle w:val="ConsPlusNormal"/>
        <w:jc w:val="right"/>
      </w:pPr>
      <w:r>
        <w:t>Краснодарского края</w:t>
      </w:r>
    </w:p>
    <w:p w:rsidR="00E275DC" w:rsidRDefault="00E275DC">
      <w:pPr>
        <w:pStyle w:val="ConsPlusNormal"/>
        <w:jc w:val="right"/>
      </w:pPr>
      <w:r>
        <w:t>от 25 июля 2017 г. N 550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Title"/>
        <w:jc w:val="center"/>
      </w:pPr>
      <w:bookmarkStart w:id="0" w:name="P50"/>
      <w:bookmarkEnd w:id="0"/>
      <w:r>
        <w:t>ПОРЯДОК</w:t>
      </w:r>
    </w:p>
    <w:p w:rsidR="00E275DC" w:rsidRDefault="00E275DC">
      <w:pPr>
        <w:pStyle w:val="ConsPlusTitle"/>
        <w:jc w:val="center"/>
      </w:pPr>
      <w:r>
        <w:t>ПРЕДОСТАВЛЕНИЯ МЕСТНЫМ БЮДЖЕТАМ</w:t>
      </w:r>
    </w:p>
    <w:p w:rsidR="00E275DC" w:rsidRDefault="00E275DC">
      <w:pPr>
        <w:pStyle w:val="ConsPlusTitle"/>
        <w:jc w:val="center"/>
      </w:pPr>
      <w:r>
        <w:t>СУБВЕНЦИЙ ИЗ БЮДЖЕТА КРАСНОДАРСКОГО КРАЯ НА ОСУЩЕСТВЛЕНИЕ</w:t>
      </w:r>
    </w:p>
    <w:p w:rsidR="00E275DC" w:rsidRDefault="00E275DC">
      <w:pPr>
        <w:pStyle w:val="ConsPlusTitle"/>
        <w:jc w:val="center"/>
      </w:pPr>
      <w:r>
        <w:t>ОТДЕЛЬНЫХ ГОСУДАРСТВЕННЫХ ПОЛНОМОЧИЙ ПО ПОДДЕРЖКЕ</w:t>
      </w:r>
    </w:p>
    <w:p w:rsidR="00E275DC" w:rsidRDefault="00E275DC">
      <w:pPr>
        <w:pStyle w:val="ConsPlusTitle"/>
        <w:jc w:val="center"/>
      </w:pPr>
      <w:r>
        <w:t>СЕЛЬСКОХОЗЯЙСТВЕННОГО ПРОИЗВОДСТВА В КРАСНОДАРСКОМ КРАЕ</w:t>
      </w:r>
    </w:p>
    <w:p w:rsidR="00E275DC" w:rsidRDefault="00E275D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275D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275DC" w:rsidRDefault="00E275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главы администрации (губернатора) Краснодарского края</w:t>
            </w:r>
            <w:proofErr w:type="gramEnd"/>
          </w:p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19.01.2018 </w:t>
            </w:r>
            <w:hyperlink r:id="rId35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19.07.2018 </w:t>
            </w:r>
            <w:hyperlink r:id="rId36">
              <w:r>
                <w:rPr>
                  <w:color w:val="0000FF"/>
                </w:rPr>
                <w:t>N 408</w:t>
              </w:r>
            </w:hyperlink>
            <w:r>
              <w:rPr>
                <w:color w:val="392C69"/>
              </w:rPr>
              <w:t xml:space="preserve">, от 20.08.2019 </w:t>
            </w:r>
            <w:hyperlink r:id="rId37">
              <w:r>
                <w:rPr>
                  <w:color w:val="0000FF"/>
                </w:rPr>
                <w:t>N 552</w:t>
              </w:r>
            </w:hyperlink>
            <w:r>
              <w:rPr>
                <w:color w:val="392C69"/>
              </w:rPr>
              <w:t>,</w:t>
            </w:r>
          </w:p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01.09.2020 </w:t>
            </w:r>
            <w:hyperlink r:id="rId38">
              <w:r>
                <w:rPr>
                  <w:color w:val="0000FF"/>
                </w:rPr>
                <w:t>N 526</w:t>
              </w:r>
            </w:hyperlink>
            <w:r>
              <w:rPr>
                <w:color w:val="392C69"/>
              </w:rPr>
              <w:t xml:space="preserve">, от 09.04.2021 </w:t>
            </w:r>
            <w:hyperlink r:id="rId39">
              <w:r>
                <w:rPr>
                  <w:color w:val="0000FF"/>
                </w:rPr>
                <w:t>N 205</w:t>
              </w:r>
            </w:hyperlink>
            <w:r>
              <w:rPr>
                <w:color w:val="392C69"/>
              </w:rPr>
              <w:t xml:space="preserve">, от 03.09.2021 </w:t>
            </w:r>
            <w:hyperlink r:id="rId40">
              <w:r>
                <w:rPr>
                  <w:color w:val="0000FF"/>
                </w:rPr>
                <w:t>N 562</w:t>
              </w:r>
            </w:hyperlink>
            <w:r>
              <w:rPr>
                <w:color w:val="392C69"/>
              </w:rPr>
              <w:t>,</w:t>
            </w:r>
          </w:p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12.04.2022 </w:t>
            </w:r>
            <w:hyperlink r:id="rId41">
              <w:r>
                <w:rPr>
                  <w:color w:val="0000FF"/>
                </w:rPr>
                <w:t>N 163</w:t>
              </w:r>
            </w:hyperlink>
            <w:r>
              <w:rPr>
                <w:color w:val="392C69"/>
              </w:rPr>
              <w:t xml:space="preserve">, от 13.09.2022 </w:t>
            </w:r>
            <w:hyperlink r:id="rId42">
              <w:r>
                <w:rPr>
                  <w:color w:val="0000FF"/>
                </w:rPr>
                <w:t>N 633</w:t>
              </w:r>
            </w:hyperlink>
            <w:r>
              <w:rPr>
                <w:color w:val="392C69"/>
              </w:rPr>
              <w:t>,</w:t>
            </w:r>
          </w:p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Губернатора Краснодарского края от 03.08.2023 </w:t>
            </w:r>
            <w:hyperlink r:id="rId43">
              <w:r>
                <w:rPr>
                  <w:color w:val="0000FF"/>
                </w:rPr>
                <w:t>N 554</w:t>
              </w:r>
            </w:hyperlink>
            <w:r>
              <w:rPr>
                <w:color w:val="392C69"/>
              </w:rPr>
              <w:t>,</w:t>
            </w:r>
          </w:p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18.07.2024 </w:t>
            </w:r>
            <w:hyperlink r:id="rId44">
              <w:r>
                <w:rPr>
                  <w:color w:val="0000FF"/>
                </w:rPr>
                <w:t>N 450</w:t>
              </w:r>
            </w:hyperlink>
            <w:r>
              <w:rPr>
                <w:color w:val="392C69"/>
              </w:rPr>
              <w:t xml:space="preserve">, от 24.03.2025 </w:t>
            </w:r>
            <w:hyperlink r:id="rId45">
              <w:r>
                <w:rPr>
                  <w:color w:val="0000FF"/>
                </w:rPr>
                <w:t>N 155</w:t>
              </w:r>
            </w:hyperlink>
            <w:r>
              <w:rPr>
                <w:color w:val="392C69"/>
              </w:rPr>
              <w:t xml:space="preserve">, от 21.05.2025 </w:t>
            </w:r>
            <w:hyperlink r:id="rId46">
              <w:r>
                <w:rPr>
                  <w:color w:val="0000FF"/>
                </w:rPr>
                <w:t>N 309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</w:tr>
    </w:tbl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разработан в соответствии со </w:t>
      </w:r>
      <w:hyperlink r:id="rId47">
        <w:r>
          <w:rPr>
            <w:color w:val="0000FF"/>
          </w:rPr>
          <w:t>статьей 140</w:t>
        </w:r>
      </w:hyperlink>
      <w:r>
        <w:t xml:space="preserve"> Бюджетного кодекса Российской Федерации, </w:t>
      </w:r>
      <w:hyperlink r:id="rId48">
        <w:r>
          <w:rPr>
            <w:color w:val="0000FF"/>
          </w:rPr>
          <w:t>Законом</w:t>
        </w:r>
      </w:hyperlink>
      <w:r>
        <w:t xml:space="preserve"> Краснодарского края от 5 мая 2019 г. N 4024-КЗ "О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производства" (далее - Закон), в целях реализации государственной </w:t>
      </w:r>
      <w:hyperlink r:id="rId49">
        <w:r>
          <w:rPr>
            <w:color w:val="0000FF"/>
          </w:rPr>
          <w:t>программы</w:t>
        </w:r>
      </w:hyperlink>
      <w:r>
        <w:t xml:space="preserve"> Краснодарского края "Развитие сельского хозяйства и регулирование рынков сельскохозяйственной продукции, сырья и продовольствия", утвержденной</w:t>
      </w:r>
      <w:proofErr w:type="gramEnd"/>
      <w:r>
        <w:t xml:space="preserve"> </w:t>
      </w:r>
      <w:proofErr w:type="gramStart"/>
      <w:r>
        <w:t>постановлением главы администрации (губернатора) Краснодарского края от 5 октября 2015 года N 944, и определяет правила предоставления субвенций из бюджета Краснодарского края местным бюджетам муниципальных образований Краснодарского края в целях финансового обеспечения расходных обязательств муниципальных образований, возникающих при выполнении ими отдельных государственных полномочий Краснодарского края по поддержке сельскохозяйственного производства в Краснодарском крае в части предоставления субсидий гражданам, ведущим личное подсобное</w:t>
      </w:r>
      <w:proofErr w:type="gramEnd"/>
      <w:r>
        <w:t xml:space="preserve">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а также в части согласования севооборота в специальных семеноводческих зонах, переданных в установленном порядке для осуществления органами местного самоуправления муниципальных районов, муниципальных округов и городских округов Краснодарского края Законом (далее соответственно - субвенции, органы местного самоуправления).</w:t>
      </w:r>
    </w:p>
    <w:p w:rsidR="00E275DC" w:rsidRDefault="00E275DC">
      <w:pPr>
        <w:pStyle w:val="ConsPlusNormal"/>
        <w:jc w:val="both"/>
      </w:pPr>
      <w:r>
        <w:t xml:space="preserve">(в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главы администрации (губернатора) Краснодарского края от 01.09.2020 N 526, Постановлений Губернатора Краснодарского края от 03.08.2023 </w:t>
      </w:r>
      <w:hyperlink r:id="rId51">
        <w:r>
          <w:rPr>
            <w:color w:val="0000FF"/>
          </w:rPr>
          <w:t>N 554</w:t>
        </w:r>
      </w:hyperlink>
      <w:r>
        <w:t xml:space="preserve">, от 18.07.2024 </w:t>
      </w:r>
      <w:hyperlink r:id="rId52">
        <w:r>
          <w:rPr>
            <w:color w:val="0000FF"/>
          </w:rPr>
          <w:t>N 450</w:t>
        </w:r>
      </w:hyperlink>
      <w:r>
        <w:t xml:space="preserve">, от 24.03.2025 </w:t>
      </w:r>
      <w:hyperlink r:id="rId53">
        <w:r>
          <w:rPr>
            <w:color w:val="0000FF"/>
          </w:rPr>
          <w:t>N 155</w:t>
        </w:r>
      </w:hyperlink>
      <w:r>
        <w:t>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1(1). Для целей настоящего Порядка используются следующие понятия:</w:t>
      </w:r>
    </w:p>
    <w:p w:rsidR="00E275DC" w:rsidRDefault="00E275DC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18.07.2024 N 450)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налог на профессиональный доход - специальный налоговый режим, применяемый в соответствии с Федеральным </w:t>
      </w:r>
      <w:hyperlink r:id="rId55">
        <w:r>
          <w:rPr>
            <w:color w:val="0000FF"/>
          </w:rPr>
          <w:t>законом</w:t>
        </w:r>
      </w:hyperlink>
      <w:r>
        <w:t xml:space="preserve"> от 27 ноября 2018 г. N 422-ФЗ "О проведении эксперимента по установлению специального налогового режима "Налог на профессиональный доход";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субсидии по направлению государственной поддержки "Мой огород - мой бизнес" - меры государственной поддержки граждан, ведущих личное подсобное хозяйство и применяющих специальный налоговый режим "Налог на профессиональный доход", на развитие сельскохозяйственного производства.</w:t>
      </w:r>
    </w:p>
    <w:p w:rsidR="00E275DC" w:rsidRDefault="00E275DC">
      <w:pPr>
        <w:pStyle w:val="ConsPlusNormal"/>
        <w:jc w:val="both"/>
      </w:pPr>
      <w:r>
        <w:t xml:space="preserve">(абзац введен </w:t>
      </w:r>
      <w:hyperlink r:id="rId56">
        <w:r>
          <w:rPr>
            <w:color w:val="0000FF"/>
          </w:rPr>
          <w:t>Постановлением</w:t>
        </w:r>
      </w:hyperlink>
      <w:r>
        <w:t xml:space="preserve"> Губернатора Краснодарского края от 18.07.2024 N 450)</w:t>
      </w:r>
    </w:p>
    <w:p w:rsidR="00E275DC" w:rsidRDefault="00E275DC">
      <w:pPr>
        <w:pStyle w:val="ConsPlusNormal"/>
        <w:jc w:val="both"/>
      </w:pPr>
      <w:r>
        <w:t xml:space="preserve">(п. 1(1) </w:t>
      </w:r>
      <w:proofErr w:type="gramStart"/>
      <w:r>
        <w:t>введен</w:t>
      </w:r>
      <w:proofErr w:type="gramEnd"/>
      <w:r>
        <w:t xml:space="preserve"> </w:t>
      </w:r>
      <w:hyperlink r:id="rId57">
        <w:r>
          <w:rPr>
            <w:color w:val="0000FF"/>
          </w:rPr>
          <w:t>Постановлением</w:t>
        </w:r>
      </w:hyperlink>
      <w:r>
        <w:t xml:space="preserve"> главы администрации (губернатора) Краснодарского края от 09.04.2021 N 205)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2. Органы местного самоуправления осуществляют государственные полномочия по поддержке сельскохозяйственного производства в Краснодарском крае в виде предоставления финансовой государственной поддержки развития личных подсобных и крестьянских (фермерских) хозяйств, индивидуальных предпринимателей, осуществляющих деятельность в области сельскохозяйственного производства.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Распределение субвенций осуществляется с учетом показателей (критериев) распределения между муниципальными образованиями общего объема субвенций, установленных Законом, а также согласования севооборота в специальных семеноводческих зонах.</w:t>
      </w:r>
    </w:p>
    <w:p w:rsidR="00E275DC" w:rsidRDefault="00E275DC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58">
        <w:r>
          <w:rPr>
            <w:color w:val="0000FF"/>
          </w:rPr>
          <w:t>Постановлением</w:t>
        </w:r>
      </w:hyperlink>
      <w:r>
        <w:t xml:space="preserve"> главы администрации (губернатора) Краснодарского края от 01.09.2020 N 526; в ред. </w:t>
      </w:r>
      <w:hyperlink r:id="rId59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24.03.2025 N 155)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Субвенции предоставляются бюджетам муниципальных образований Краснодарского края на основании соглашений, заключенных между администрациями муниципальных образований Краснодарского края и министерством сельского хозяйства и перерабатывающей промышленности Краснодарского края.</w:t>
      </w:r>
    </w:p>
    <w:p w:rsidR="00E275DC" w:rsidRDefault="00E275DC">
      <w:pPr>
        <w:pStyle w:val="ConsPlusNormal"/>
        <w:jc w:val="both"/>
      </w:pPr>
      <w:r>
        <w:lastRenderedPageBreak/>
        <w:t xml:space="preserve">(абзац введен </w:t>
      </w:r>
      <w:hyperlink r:id="rId60">
        <w:r>
          <w:rPr>
            <w:color w:val="0000FF"/>
          </w:rPr>
          <w:t>Постановлением</w:t>
        </w:r>
      </w:hyperlink>
      <w:r>
        <w:t xml:space="preserve"> Губернатора Краснодарского края от 24.03.2025 N 155)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2(1). Перечисление субвенций из бюджета Краснодарского края в бюджеты муниципальных образований Краснодарского края осуществляется в установленном порядке на единые счета бюджетов, открытые финансовым органам муниципальных образований Краснодарского края в Управлении Федерального казначейства по Краснодарскому краю для осуществления и отражения операций по исполнению местного бюджета.</w:t>
      </w:r>
    </w:p>
    <w:p w:rsidR="00E275DC" w:rsidRDefault="00E275D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2(1) введен </w:t>
      </w:r>
      <w:hyperlink r:id="rId61">
        <w:r>
          <w:rPr>
            <w:color w:val="0000FF"/>
          </w:rPr>
          <w:t>Постановлением</w:t>
        </w:r>
      </w:hyperlink>
      <w:r>
        <w:t xml:space="preserve"> главы администрации (губернатора) Краснодарского края от 03.09.2021 N 562; в ред. </w:t>
      </w:r>
      <w:hyperlink r:id="rId62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03.08.2023 N 554)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1" w:name="P78"/>
      <w:bookmarkEnd w:id="1"/>
      <w:r>
        <w:t>3. В сфере финансовой государственной поддержки крестьянских (фермерских) хозяйств и индивидуальных предпринимателей, ведущих деятельность в области сельскохозяйственного производства, органы местного самоуправления расходуют субвенции на предоставление субсидий в целях: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2" w:name="P79"/>
      <w:bookmarkEnd w:id="2"/>
      <w:r>
        <w:t>1) возмещения части затрат на производство реализуемой продукции животноводства;</w:t>
      </w:r>
    </w:p>
    <w:p w:rsidR="00E275DC" w:rsidRDefault="00E275DC">
      <w:pPr>
        <w:pStyle w:val="ConsPlusNormal"/>
        <w:jc w:val="both"/>
      </w:pPr>
      <w:r>
        <w:t xml:space="preserve">(пп. 1 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18.07.2024 N 450)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2)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E275DC" w:rsidRDefault="00E275DC">
      <w:pPr>
        <w:pStyle w:val="ConsPlusNormal"/>
        <w:jc w:val="both"/>
      </w:pPr>
      <w:r>
        <w:t xml:space="preserve">(в ред. </w:t>
      </w:r>
      <w:hyperlink r:id="rId64">
        <w:r>
          <w:rPr>
            <w:color w:val="0000FF"/>
          </w:rPr>
          <w:t>Постановления</w:t>
        </w:r>
      </w:hyperlink>
      <w:r>
        <w:t xml:space="preserve"> главы администрации (губернатора) Краснодарского края от 19.07.2018 N 408)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3) исключен. - </w:t>
      </w:r>
      <w:hyperlink r:id="rId65">
        <w:r>
          <w:rPr>
            <w:color w:val="0000FF"/>
          </w:rPr>
          <w:t>Постановление</w:t>
        </w:r>
      </w:hyperlink>
      <w:r>
        <w:t xml:space="preserve"> главы администрации (губернатора) Краснодарского края от 19.07.2018 N 408;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4) возмещения части затрат на строительство теплиц для выращивания овощей и (или) ягод в защищенном грунте;</w:t>
      </w:r>
    </w:p>
    <w:p w:rsidR="00E275DC" w:rsidRDefault="00E275DC">
      <w:pPr>
        <w:pStyle w:val="ConsPlusNormal"/>
        <w:jc w:val="both"/>
      </w:pPr>
      <w:r>
        <w:t xml:space="preserve">(пп. 4 в ред. </w:t>
      </w:r>
      <w:hyperlink r:id="rId66">
        <w:r>
          <w:rPr>
            <w:color w:val="0000FF"/>
          </w:rPr>
          <w:t>Постановления</w:t>
        </w:r>
      </w:hyperlink>
      <w:r>
        <w:t xml:space="preserve"> главы администрации (губернатора) Краснодарского края от 13.09.2022 N 633)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5) возмещения части затрат на оплату услуг по искусственному осеменению сельскохозяйственных животных (крупного рогатого скота, овец и коз);</w:t>
      </w:r>
    </w:p>
    <w:p w:rsidR="00E275DC" w:rsidRDefault="00E275DC">
      <w:pPr>
        <w:pStyle w:val="ConsPlusNormal"/>
        <w:jc w:val="both"/>
      </w:pPr>
      <w:r>
        <w:t xml:space="preserve">(в ред. </w:t>
      </w:r>
      <w:hyperlink r:id="rId67">
        <w:r>
          <w:rPr>
            <w:color w:val="0000FF"/>
          </w:rPr>
          <w:t>Постановления</w:t>
        </w:r>
      </w:hyperlink>
      <w:r>
        <w:t xml:space="preserve"> главы администрации (губернатора) Краснодарского края от 19.07.2018 N 408)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6) возмещения части затрат на приобретение систем капельного орошения для ведения овощеводства;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3" w:name="P89"/>
      <w:bookmarkEnd w:id="3"/>
      <w:r>
        <w:t>7) возмещения части затрат на приобретение молодняка кроликов, гусей, индеек;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4" w:name="P90"/>
      <w:bookmarkEnd w:id="4"/>
      <w:r>
        <w:t>8) возмещения части затрат на приобретение технологического оборудования для животноводства, птицеводства;</w:t>
      </w:r>
    </w:p>
    <w:p w:rsidR="00E275DC" w:rsidRDefault="00E275DC">
      <w:pPr>
        <w:pStyle w:val="ConsPlusNormal"/>
        <w:jc w:val="both"/>
      </w:pPr>
      <w:r>
        <w:t xml:space="preserve">(в ред. Постановлений Губернатора Краснодарского края от 24.03.2025 </w:t>
      </w:r>
      <w:hyperlink r:id="rId68">
        <w:r>
          <w:rPr>
            <w:color w:val="0000FF"/>
          </w:rPr>
          <w:t>N 155</w:t>
        </w:r>
      </w:hyperlink>
      <w:r>
        <w:t xml:space="preserve">, от 21.05.2025 </w:t>
      </w:r>
      <w:hyperlink r:id="rId69">
        <w:r>
          <w:rPr>
            <w:color w:val="0000FF"/>
          </w:rPr>
          <w:t>N 309</w:t>
        </w:r>
      </w:hyperlink>
      <w:r>
        <w:t>)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5" w:name="P92"/>
      <w:bookmarkEnd w:id="5"/>
      <w:r>
        <w:t>9) возмещения части затрат по наращиванию поголовья коров.</w:t>
      </w:r>
    </w:p>
    <w:p w:rsidR="00E275DC" w:rsidRDefault="00E275DC">
      <w:pPr>
        <w:pStyle w:val="ConsPlusNormal"/>
        <w:jc w:val="both"/>
      </w:pPr>
      <w:r>
        <w:t xml:space="preserve">(пп. 9 </w:t>
      </w:r>
      <w:proofErr w:type="gramStart"/>
      <w:r>
        <w:t>введен</w:t>
      </w:r>
      <w:proofErr w:type="gramEnd"/>
      <w:r>
        <w:t xml:space="preserve"> </w:t>
      </w:r>
      <w:hyperlink r:id="rId70">
        <w:r>
          <w:rPr>
            <w:color w:val="0000FF"/>
          </w:rPr>
          <w:t>Постановлением</w:t>
        </w:r>
      </w:hyperlink>
      <w:r>
        <w:t xml:space="preserve"> главы администрации (губернатора) Краснодарского края от 20.08.2019 N 552)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71">
        <w:r>
          <w:rPr>
            <w:color w:val="0000FF"/>
          </w:rPr>
          <w:t>Постановление</w:t>
        </w:r>
      </w:hyperlink>
      <w:r>
        <w:t xml:space="preserve"> Губернатора Краснодарского края от 24.03.2025 N 155.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6" w:name="P95"/>
      <w:bookmarkEnd w:id="6"/>
      <w:r>
        <w:t>4. В сфере финансовой государственной поддержки развития личных подсобных хозяйств в области сельскохозяйственного производства органы местного самоуправления расходуют субвенции на предоставление субсидий на возмещение:</w:t>
      </w:r>
    </w:p>
    <w:p w:rsidR="00E275DC" w:rsidRDefault="00E275DC">
      <w:pPr>
        <w:pStyle w:val="ConsPlusNormal"/>
        <w:jc w:val="both"/>
      </w:pPr>
      <w:r>
        <w:t xml:space="preserve">(в ред. </w:t>
      </w:r>
      <w:hyperlink r:id="rId72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18.07.2024 N 450)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7" w:name="P97"/>
      <w:bookmarkEnd w:id="7"/>
      <w:r>
        <w:lastRenderedPageBreak/>
        <w:t>1) части затрат граждан, ведущих личные подсобные хозяйства,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2) части затрат граждан, ведущих личные подсобные хозяйства, на искусственное осеменение сельскохозяйственных животных (крупного рогатого скота, овец и коз);</w:t>
      </w:r>
    </w:p>
    <w:p w:rsidR="00E275DC" w:rsidRDefault="00E275DC">
      <w:pPr>
        <w:pStyle w:val="ConsPlusNormal"/>
        <w:jc w:val="both"/>
      </w:pPr>
      <w:r>
        <w:t xml:space="preserve">(пп. 2 в ред. </w:t>
      </w:r>
      <w:hyperlink r:id="rId73">
        <w:r>
          <w:rPr>
            <w:color w:val="0000FF"/>
          </w:rPr>
          <w:t>Постановления</w:t>
        </w:r>
      </w:hyperlink>
      <w:r>
        <w:t xml:space="preserve"> главы администрации (губернатора) Краснодарского края от 09.04.2021 N 205)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3) части затрат граждан, ведущих личные подсобные хозяйства, на производство реализуемой ими продукции животноводства;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4) части затрат граждан, ведущих личные подсобные хозяйства, на строительство теплиц для выращивания овощей и (или) ягод в защищенном грунте;</w:t>
      </w:r>
    </w:p>
    <w:p w:rsidR="00E275DC" w:rsidRDefault="00E275DC">
      <w:pPr>
        <w:pStyle w:val="ConsPlusNormal"/>
        <w:jc w:val="both"/>
      </w:pPr>
      <w:r>
        <w:t xml:space="preserve">(пп. 4 в ред. </w:t>
      </w:r>
      <w:hyperlink r:id="rId74">
        <w:r>
          <w:rPr>
            <w:color w:val="0000FF"/>
          </w:rPr>
          <w:t>Постановления</w:t>
        </w:r>
      </w:hyperlink>
      <w:r>
        <w:t xml:space="preserve"> главы администрации (губернатора) Краснодарского края от 13.09.2022 N 633)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8" w:name="P103"/>
      <w:bookmarkEnd w:id="8"/>
      <w:r>
        <w:t>5) части затрат граждан, ведущих личные подсобные хозяйства, на приобретение молодняка кроликов, гусей, индеек;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6) исключен. - </w:t>
      </w:r>
      <w:hyperlink r:id="rId75">
        <w:r>
          <w:rPr>
            <w:color w:val="0000FF"/>
          </w:rPr>
          <w:t>Постановление</w:t>
        </w:r>
      </w:hyperlink>
      <w:r>
        <w:t xml:space="preserve"> главы администрации (губернатора) Краснодарского края от 19.07.2018 N 408;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7) исключен. - </w:t>
      </w:r>
      <w:hyperlink r:id="rId76">
        <w:r>
          <w:rPr>
            <w:color w:val="0000FF"/>
          </w:rPr>
          <w:t>Постановление</w:t>
        </w:r>
      </w:hyperlink>
      <w:r>
        <w:t xml:space="preserve"> главы администрации (губернатора) Краснодарского края от 09.04.2021 N 205;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8) исключен. - </w:t>
      </w:r>
      <w:hyperlink r:id="rId77">
        <w:r>
          <w:rPr>
            <w:color w:val="0000FF"/>
          </w:rPr>
          <w:t>Постановление</w:t>
        </w:r>
      </w:hyperlink>
      <w:r>
        <w:t xml:space="preserve"> главы администрации (губернатора) Краснодарского края от 19.07.2018 N 408.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78">
        <w:r>
          <w:rPr>
            <w:color w:val="0000FF"/>
          </w:rPr>
          <w:t>Постановление</w:t>
        </w:r>
      </w:hyperlink>
      <w:r>
        <w:t xml:space="preserve"> Губернатора Краснодарского края от 24.03.2025 N 155.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9" w:name="P108"/>
      <w:bookmarkEnd w:id="9"/>
      <w:r>
        <w:t xml:space="preserve">4(1). В сфере финансовой государственной поддержки граждан, ведущих личные подсобные хозяйства и применяющих специальный налоговый режим "Налог на профессиональный доход", органы местного самоуправления расходуют субвенции на предоставление субсидий по направлению государственной поддержки "Мой огород - мой бизнес" в целях возмещения части затрат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10" w:name="P109"/>
      <w:bookmarkEnd w:id="10"/>
      <w:r>
        <w:t>1)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2) производство реализуемой продукции животноводства;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3) оплату услуг по искусственному осеменению сельскохозяйственных животных (крупного рогатого скота, овец и коз);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11" w:name="P112"/>
      <w:bookmarkEnd w:id="11"/>
      <w:r>
        <w:t>4) приобретение молодняка кроликов, нутрий, гусей, индеек, уток, кур-несушек, перепелов, а также пчелопакетов;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5) строительство теплиц для выращивания овощей и (или) ягод в защищенном грунте;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12" w:name="P114"/>
      <w:bookmarkEnd w:id="12"/>
      <w:r>
        <w:t>6) приобретение технологического оборудования для животноводства, птицеводства, а также переработки животноводческой продукции;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7) приобретение саженцев плодово-ягодных культур, рассады и семян овощных и цветочных культур;</w:t>
      </w:r>
    </w:p>
    <w:p w:rsidR="00E275DC" w:rsidRDefault="00E275DC">
      <w:pPr>
        <w:pStyle w:val="ConsPlusNormal"/>
        <w:spacing w:before="220"/>
        <w:ind w:firstLine="540"/>
        <w:jc w:val="both"/>
      </w:pPr>
      <w:bookmarkStart w:id="13" w:name="P116"/>
      <w:bookmarkEnd w:id="13"/>
      <w:r>
        <w:lastRenderedPageBreak/>
        <w:t>8) приобретение систем капельного орошения для ведения овощеводства.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79">
        <w:r>
          <w:rPr>
            <w:color w:val="0000FF"/>
          </w:rPr>
          <w:t>Постановление</w:t>
        </w:r>
      </w:hyperlink>
      <w:r>
        <w:t xml:space="preserve"> Губернатора Краснодарского края от 24.03.2025 N 155.</w:t>
      </w:r>
    </w:p>
    <w:p w:rsidR="00E275DC" w:rsidRDefault="00E275DC">
      <w:pPr>
        <w:pStyle w:val="ConsPlusNormal"/>
        <w:jc w:val="both"/>
      </w:pPr>
      <w:r>
        <w:t xml:space="preserve">(п. 4(1) </w:t>
      </w:r>
      <w:proofErr w:type="gramStart"/>
      <w:r>
        <w:t>введен</w:t>
      </w:r>
      <w:proofErr w:type="gramEnd"/>
      <w:r>
        <w:t xml:space="preserve"> </w:t>
      </w:r>
      <w:hyperlink r:id="rId80">
        <w:r>
          <w:rPr>
            <w:color w:val="0000FF"/>
          </w:rPr>
          <w:t>Постановлением</w:t>
        </w:r>
      </w:hyperlink>
      <w:r>
        <w:t xml:space="preserve"> Губернатора Краснодарского края от 18.07.2024 N 450)</w:t>
      </w:r>
    </w:p>
    <w:p w:rsidR="00E275DC" w:rsidRDefault="00E275D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275D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75DC" w:rsidRDefault="00E275DC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E275DC" w:rsidRDefault="00E275DC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приложение к Порядку, а не приложение 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</w:tr>
    </w:tbl>
    <w:p w:rsidR="00E275DC" w:rsidRDefault="00E275DC">
      <w:pPr>
        <w:pStyle w:val="ConsPlusNormal"/>
        <w:spacing w:before="280"/>
        <w:ind w:firstLine="540"/>
        <w:jc w:val="both"/>
      </w:pPr>
      <w:r>
        <w:t xml:space="preserve">4(2). Расчетные </w:t>
      </w:r>
      <w:hyperlink w:anchor="P155">
        <w:r>
          <w:rPr>
            <w:color w:val="0000FF"/>
          </w:rPr>
          <w:t>размеры</w:t>
        </w:r>
      </w:hyperlink>
      <w:r>
        <w:t xml:space="preserve"> ставок субсидий, указанных в </w:t>
      </w:r>
      <w:hyperlink w:anchor="P78">
        <w:r>
          <w:rPr>
            <w:color w:val="0000FF"/>
          </w:rPr>
          <w:t>пунктах 3</w:t>
        </w:r>
      </w:hyperlink>
      <w:r>
        <w:t xml:space="preserve">, </w:t>
      </w:r>
      <w:hyperlink w:anchor="P95">
        <w:r>
          <w:rPr>
            <w:color w:val="0000FF"/>
          </w:rPr>
          <w:t>4</w:t>
        </w:r>
      </w:hyperlink>
      <w:r>
        <w:t xml:space="preserve">, </w:t>
      </w:r>
      <w:hyperlink w:anchor="P108">
        <w:r>
          <w:rPr>
            <w:color w:val="0000FF"/>
          </w:rPr>
          <w:t>4(1)</w:t>
        </w:r>
      </w:hyperlink>
      <w:r>
        <w:t xml:space="preserve"> настоящего Порядка, для определения объема субвенций бюджетам муниципальных образований Краснодарского края на осуществление государственных полномочий Краснодарского края по поддержке сельскохозяйственного производства в части предоставления субсидий, приведены в приложении 1 к настоящему Порядку.</w:t>
      </w:r>
    </w:p>
    <w:p w:rsidR="00E275DC" w:rsidRDefault="00E275D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4(2) введен </w:t>
      </w:r>
      <w:hyperlink r:id="rId81">
        <w:r>
          <w:rPr>
            <w:color w:val="0000FF"/>
          </w:rPr>
          <w:t>Постановлением</w:t>
        </w:r>
      </w:hyperlink>
      <w:r>
        <w:t xml:space="preserve"> Губернатора Краснодарского края от 24.03.2025 N 155)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Органы местного самоуправления расходуют указанные в </w:t>
      </w:r>
      <w:hyperlink w:anchor="P79">
        <w:r>
          <w:rPr>
            <w:color w:val="0000FF"/>
          </w:rPr>
          <w:t>подпунктах 1</w:t>
        </w:r>
      </w:hyperlink>
      <w:r>
        <w:t xml:space="preserve"> - </w:t>
      </w:r>
      <w:hyperlink w:anchor="P92">
        <w:r>
          <w:rPr>
            <w:color w:val="0000FF"/>
          </w:rPr>
          <w:t>9 пункта 3</w:t>
        </w:r>
      </w:hyperlink>
      <w:r>
        <w:t xml:space="preserve">, </w:t>
      </w:r>
      <w:hyperlink w:anchor="P97">
        <w:r>
          <w:rPr>
            <w:color w:val="0000FF"/>
          </w:rPr>
          <w:t>подпунктах 1</w:t>
        </w:r>
      </w:hyperlink>
      <w:r>
        <w:t xml:space="preserve"> - </w:t>
      </w:r>
      <w:hyperlink w:anchor="P103">
        <w:r>
          <w:rPr>
            <w:color w:val="0000FF"/>
          </w:rPr>
          <w:t>5 пункта 4</w:t>
        </w:r>
      </w:hyperlink>
      <w:r>
        <w:t xml:space="preserve">, </w:t>
      </w:r>
      <w:hyperlink w:anchor="P109">
        <w:r>
          <w:rPr>
            <w:color w:val="0000FF"/>
          </w:rPr>
          <w:t>подпунктах 1</w:t>
        </w:r>
      </w:hyperlink>
      <w:r>
        <w:t xml:space="preserve"> - </w:t>
      </w:r>
      <w:hyperlink w:anchor="P116">
        <w:r>
          <w:rPr>
            <w:color w:val="0000FF"/>
          </w:rPr>
          <w:t>8 пункта 4(1)</w:t>
        </w:r>
      </w:hyperlink>
      <w:r>
        <w:t xml:space="preserve"> настоящего Порядка субвенции на предоставление субсидий 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затраты, понесенные в текущем финансовом году и четвертом квартале предыдущего года, при условии ведения ими соответствующей</w:t>
      </w:r>
      <w:proofErr w:type="gramEnd"/>
      <w:r>
        <w:t xml:space="preserve"> производственной деятельности на момент подачи заявления.</w:t>
      </w:r>
    </w:p>
    <w:p w:rsidR="00E275DC" w:rsidRDefault="00E275DC">
      <w:pPr>
        <w:pStyle w:val="ConsPlusNormal"/>
        <w:jc w:val="both"/>
      </w:pPr>
      <w:r>
        <w:t xml:space="preserve">(в ред. Постановлений главы администрации (губернатора) Краснодарского края от 20.08.2019 </w:t>
      </w:r>
      <w:hyperlink r:id="rId82">
        <w:r>
          <w:rPr>
            <w:color w:val="0000FF"/>
          </w:rPr>
          <w:t>N 552</w:t>
        </w:r>
      </w:hyperlink>
      <w:r>
        <w:t xml:space="preserve">, от 09.04.2021 </w:t>
      </w:r>
      <w:hyperlink r:id="rId83">
        <w:r>
          <w:rPr>
            <w:color w:val="0000FF"/>
          </w:rPr>
          <w:t>N 205</w:t>
        </w:r>
      </w:hyperlink>
      <w:r>
        <w:t xml:space="preserve">, </w:t>
      </w:r>
      <w:hyperlink r:id="rId84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18.07.2024 N 450)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5(1). </w:t>
      </w:r>
      <w:proofErr w:type="gramStart"/>
      <w:r>
        <w:t xml:space="preserve">Органы местного самоуправления расходуют субвенции, указанные в </w:t>
      </w:r>
      <w:hyperlink w:anchor="P89">
        <w:r>
          <w:rPr>
            <w:color w:val="0000FF"/>
          </w:rPr>
          <w:t>подпунктах 7</w:t>
        </w:r>
      </w:hyperlink>
      <w:r>
        <w:t xml:space="preserve"> и </w:t>
      </w:r>
      <w:hyperlink w:anchor="P90">
        <w:r>
          <w:rPr>
            <w:color w:val="0000FF"/>
          </w:rPr>
          <w:t>8 пункта 3</w:t>
        </w:r>
      </w:hyperlink>
      <w:r>
        <w:t xml:space="preserve">, </w:t>
      </w:r>
      <w:hyperlink w:anchor="P103">
        <w:r>
          <w:rPr>
            <w:color w:val="0000FF"/>
          </w:rPr>
          <w:t>подпункте 5 пункта 4</w:t>
        </w:r>
      </w:hyperlink>
      <w:r>
        <w:t xml:space="preserve">, </w:t>
      </w:r>
      <w:hyperlink w:anchor="P112">
        <w:r>
          <w:rPr>
            <w:color w:val="0000FF"/>
          </w:rPr>
          <w:t>подпунктах 4</w:t>
        </w:r>
      </w:hyperlink>
      <w:r>
        <w:t xml:space="preserve"> и </w:t>
      </w:r>
      <w:hyperlink w:anchor="P114">
        <w:r>
          <w:rPr>
            <w:color w:val="0000FF"/>
          </w:rPr>
          <w:t>6 пункта 4(1)</w:t>
        </w:r>
      </w:hyperlink>
      <w:r>
        <w:t xml:space="preserve"> настоящего Порядка, на субсидирование части затрат, понесенных личными подсобными хозяйствами, крестьянскими (фермерскими) хозяйствами и индивидуальными предпринимателями, ведущими деятельность в области сельскохозяйственного производства, при условии, что в приоритетном порядке оказывается поддержка указанной категории получателей, обеспечивающих перевод свиноводческих</w:t>
      </w:r>
      <w:proofErr w:type="gramEnd"/>
      <w:r>
        <w:t xml:space="preserve"> хозяйств, имеющих низкий уровень биологической защиты, на альтернативные свиноводству виды деятельности.</w:t>
      </w:r>
    </w:p>
    <w:p w:rsidR="00E275DC" w:rsidRDefault="00E275DC">
      <w:pPr>
        <w:pStyle w:val="ConsPlusNormal"/>
        <w:jc w:val="both"/>
      </w:pPr>
      <w:r>
        <w:t xml:space="preserve">(п. 5(1) </w:t>
      </w:r>
      <w:proofErr w:type="gramStart"/>
      <w:r>
        <w:t>введен</w:t>
      </w:r>
      <w:proofErr w:type="gramEnd"/>
      <w:r>
        <w:t xml:space="preserve"> </w:t>
      </w:r>
      <w:hyperlink r:id="rId85">
        <w:r>
          <w:rPr>
            <w:color w:val="0000FF"/>
          </w:rPr>
          <w:t>Постановлением</w:t>
        </w:r>
      </w:hyperlink>
      <w:r>
        <w:t xml:space="preserve"> главы администрации (губернатора) Краснодарского края от 19.01.2018 N 18; в ред. </w:t>
      </w:r>
      <w:hyperlink r:id="rId86">
        <w:r>
          <w:rPr>
            <w:color w:val="0000FF"/>
          </w:rPr>
          <w:t>Постановления</w:t>
        </w:r>
      </w:hyperlink>
      <w:r>
        <w:t xml:space="preserve"> главы администрации (губернатора) Краснодарского края от 09.04.2021 N 205, </w:t>
      </w:r>
      <w:hyperlink r:id="rId87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18.07.2024 N 450)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5(2). Органы местного самоуправления расходуют субвенции, указанные в </w:t>
      </w:r>
      <w:hyperlink w:anchor="P79">
        <w:r>
          <w:rPr>
            <w:color w:val="0000FF"/>
          </w:rPr>
          <w:t>подпунктах 1</w:t>
        </w:r>
      </w:hyperlink>
      <w:r>
        <w:t xml:space="preserve"> - </w:t>
      </w:r>
      <w:hyperlink w:anchor="P92">
        <w:r>
          <w:rPr>
            <w:color w:val="0000FF"/>
          </w:rPr>
          <w:t>9 пункта 3</w:t>
        </w:r>
      </w:hyperlink>
      <w:r>
        <w:t xml:space="preserve"> настоящего Порядка, на субсидирование части затрат, понесенных крестьянскими (фермерскими) хозяйствами и индивидуальными предпринимателями, ведущими деятельность в области сельскохозяйственного производства, при условии, что в приоритетном порядке оказывается поддержка указанной категории получателей, обеспечивающих производство органической продукции.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Подтверждение соответствия производства органической продукции осуществляется в форме добровольной сертификации в соответствии с требованиями законодательства Российской Федерации.</w:t>
      </w:r>
    </w:p>
    <w:p w:rsidR="00E275DC" w:rsidRDefault="00E275D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5(2) введен </w:t>
      </w:r>
      <w:hyperlink r:id="rId88">
        <w:r>
          <w:rPr>
            <w:color w:val="0000FF"/>
          </w:rPr>
          <w:t>Постановлением</w:t>
        </w:r>
      </w:hyperlink>
      <w:r>
        <w:t xml:space="preserve"> главы администрации (губернатора) Краснодарского края от 03.09.2021 N 562)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5(3). Органы местного самоуправления имеют право перераспределять указанные в </w:t>
      </w:r>
      <w:hyperlink w:anchor="P78">
        <w:r>
          <w:rPr>
            <w:color w:val="0000FF"/>
          </w:rPr>
          <w:t>пунктах 3</w:t>
        </w:r>
      </w:hyperlink>
      <w:r>
        <w:t xml:space="preserve">, </w:t>
      </w:r>
      <w:hyperlink w:anchor="P95">
        <w:r>
          <w:rPr>
            <w:color w:val="0000FF"/>
          </w:rPr>
          <w:t>4</w:t>
        </w:r>
      </w:hyperlink>
      <w:r>
        <w:t xml:space="preserve">, </w:t>
      </w:r>
      <w:hyperlink w:anchor="P108">
        <w:r>
          <w:rPr>
            <w:color w:val="0000FF"/>
          </w:rPr>
          <w:t>4(1)</w:t>
        </w:r>
      </w:hyperlink>
      <w:r>
        <w:t xml:space="preserve"> настоящего Порядка расходы в пределах общего объема субвенций, предоставленных им из бюджета Краснодарского края на реализацию переданных в соответствии с Законом </w:t>
      </w:r>
      <w:r>
        <w:lastRenderedPageBreak/>
        <w:t>государственных полномочий.</w:t>
      </w:r>
    </w:p>
    <w:p w:rsidR="00E275DC" w:rsidRDefault="00E275D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5(3) введен </w:t>
      </w:r>
      <w:hyperlink r:id="rId89">
        <w:r>
          <w:rPr>
            <w:color w:val="0000FF"/>
          </w:rPr>
          <w:t>Постановлением</w:t>
        </w:r>
      </w:hyperlink>
      <w:r>
        <w:t xml:space="preserve"> Губернатора Краснодарского края от 24.03.2025 N 155)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Расходование субвенций на осуществление управленческих функций органами местного самоуправления на реализацию отдельных государственных полномочий по поддержке сельскохозяйственного производства в Краснодарском крае производится в соответствии с утвержденными высшим исполнительным органом государственной власти Краснодарского края нормативами текущих расходов на одного муниципального служащего в год по следующим направлениям:</w:t>
      </w:r>
      <w:proofErr w:type="gramEnd"/>
    </w:p>
    <w:p w:rsidR="00E275DC" w:rsidRDefault="00E275DC">
      <w:pPr>
        <w:pStyle w:val="ConsPlusNormal"/>
        <w:spacing w:before="220"/>
        <w:ind w:firstLine="540"/>
        <w:jc w:val="both"/>
      </w:pPr>
      <w:r>
        <w:t>на оплату труда с начислениями на выплаты по оплате труда;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на приобретение мебели, канцелярских товаров, оргтехники, средств автоматизации, электронно-вычислительной техники, программного обеспечения, услуги связи, почтовые расходы и другие текущие расходы.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7. Не использованные в текущем финансовом году остатки субвенций подлежат возврату в доход бюджета Краснодарского края в течение первых 15 рабочих дней года, следующего за </w:t>
      </w:r>
      <w:proofErr w:type="gramStart"/>
      <w:r>
        <w:t>отчетным</w:t>
      </w:r>
      <w:proofErr w:type="gramEnd"/>
      <w:r>
        <w:t>.</w:t>
      </w:r>
    </w:p>
    <w:p w:rsidR="00E275DC" w:rsidRDefault="00E275D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0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03.08.2023 N 554)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right"/>
      </w:pPr>
      <w:r>
        <w:t>Заместитель министра сельского хозяйства</w:t>
      </w:r>
    </w:p>
    <w:p w:rsidR="00E275DC" w:rsidRDefault="00E275DC">
      <w:pPr>
        <w:pStyle w:val="ConsPlusNormal"/>
        <w:jc w:val="right"/>
      </w:pPr>
      <w:r>
        <w:t>и перерабатывающей промышленности</w:t>
      </w:r>
    </w:p>
    <w:p w:rsidR="00E275DC" w:rsidRDefault="00E275DC">
      <w:pPr>
        <w:pStyle w:val="ConsPlusNormal"/>
        <w:jc w:val="right"/>
      </w:pPr>
      <w:r>
        <w:t>Краснодарского края</w:t>
      </w:r>
    </w:p>
    <w:p w:rsidR="00E275DC" w:rsidRDefault="00E275DC">
      <w:pPr>
        <w:pStyle w:val="ConsPlusNormal"/>
        <w:jc w:val="right"/>
      </w:pPr>
      <w:r>
        <w:t>К.Н.ТЕРТИЦА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right"/>
        <w:outlineLvl w:val="1"/>
      </w:pPr>
      <w:r>
        <w:t>Приложение</w:t>
      </w:r>
    </w:p>
    <w:p w:rsidR="00E275DC" w:rsidRDefault="00E275DC">
      <w:pPr>
        <w:pStyle w:val="ConsPlusNormal"/>
        <w:jc w:val="right"/>
      </w:pPr>
      <w:r>
        <w:t>к Порядку</w:t>
      </w:r>
    </w:p>
    <w:p w:rsidR="00E275DC" w:rsidRDefault="00E275DC">
      <w:pPr>
        <w:pStyle w:val="ConsPlusNormal"/>
        <w:jc w:val="right"/>
      </w:pPr>
      <w:r>
        <w:t>предоставления местным бюджетам</w:t>
      </w:r>
    </w:p>
    <w:p w:rsidR="00E275DC" w:rsidRDefault="00E275DC">
      <w:pPr>
        <w:pStyle w:val="ConsPlusNormal"/>
        <w:jc w:val="right"/>
      </w:pPr>
      <w:r>
        <w:t>субвенций из бюджета Краснодарского края</w:t>
      </w:r>
    </w:p>
    <w:p w:rsidR="00E275DC" w:rsidRDefault="00E275DC">
      <w:pPr>
        <w:pStyle w:val="ConsPlusNormal"/>
        <w:jc w:val="right"/>
      </w:pPr>
      <w:r>
        <w:t xml:space="preserve">на осуществление </w:t>
      </w:r>
      <w:proofErr w:type="gramStart"/>
      <w:r>
        <w:t>отдельных</w:t>
      </w:r>
      <w:proofErr w:type="gramEnd"/>
      <w:r>
        <w:t xml:space="preserve"> государственных</w:t>
      </w:r>
    </w:p>
    <w:p w:rsidR="00E275DC" w:rsidRDefault="00E275DC">
      <w:pPr>
        <w:pStyle w:val="ConsPlusNormal"/>
        <w:jc w:val="right"/>
      </w:pPr>
      <w:r>
        <w:t xml:space="preserve">полномочий по поддержке </w:t>
      </w:r>
      <w:proofErr w:type="gramStart"/>
      <w:r>
        <w:t>сельскохозяйственного</w:t>
      </w:r>
      <w:proofErr w:type="gramEnd"/>
    </w:p>
    <w:p w:rsidR="00E275DC" w:rsidRDefault="00E275DC">
      <w:pPr>
        <w:pStyle w:val="ConsPlusNormal"/>
        <w:jc w:val="right"/>
      </w:pPr>
      <w:r>
        <w:t>производства в Краснодарском крае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Title"/>
        <w:jc w:val="center"/>
      </w:pPr>
      <w:bookmarkStart w:id="14" w:name="P155"/>
      <w:bookmarkEnd w:id="14"/>
      <w:r>
        <w:t>РАСЧЕТНЫЕ РАЗМЕРЫ</w:t>
      </w:r>
    </w:p>
    <w:p w:rsidR="00E275DC" w:rsidRDefault="00E275DC">
      <w:pPr>
        <w:pStyle w:val="ConsPlusTitle"/>
        <w:jc w:val="center"/>
      </w:pPr>
      <w:r>
        <w:t>СТАВОК СУБСИДИЙ ДЛЯ ПРЕДОСТАВЛЕНИЯ</w:t>
      </w:r>
    </w:p>
    <w:p w:rsidR="00E275DC" w:rsidRDefault="00E275DC">
      <w:pPr>
        <w:pStyle w:val="ConsPlusTitle"/>
        <w:jc w:val="center"/>
      </w:pPr>
      <w:r>
        <w:t xml:space="preserve">ФИНАНСОВОЙ ГОСУДАРСТВЕННОЙ ПОДДЕРЖКИ </w:t>
      </w:r>
      <w:proofErr w:type="gramStart"/>
      <w:r>
        <w:t>КРЕСТЬЯНСКИМ</w:t>
      </w:r>
      <w:proofErr w:type="gramEnd"/>
    </w:p>
    <w:p w:rsidR="00E275DC" w:rsidRDefault="00E275DC">
      <w:pPr>
        <w:pStyle w:val="ConsPlusTitle"/>
        <w:jc w:val="center"/>
      </w:pPr>
      <w:r>
        <w:t>(ФЕРМЕРСКИМ) ХОЗЯЙСТВАМ И ИНДИВИДУАЛЬНЫМ ПРЕДПРИНИМАТЕЛЯМ,</w:t>
      </w:r>
    </w:p>
    <w:p w:rsidR="00E275DC" w:rsidRDefault="00E275DC">
      <w:pPr>
        <w:pStyle w:val="ConsPlusTitle"/>
        <w:jc w:val="center"/>
      </w:pPr>
      <w:proofErr w:type="gramStart"/>
      <w:r>
        <w:t>ОСУЩЕСТВЛЯЮЩИМ</w:t>
      </w:r>
      <w:proofErr w:type="gramEnd"/>
      <w:r>
        <w:t xml:space="preserve"> ДЕЯТЕЛЬНОСТЬ В ОБЛАСТИ СЕЛЬСКОХОЗЯЙСТВЕННОГО</w:t>
      </w:r>
    </w:p>
    <w:p w:rsidR="00E275DC" w:rsidRDefault="00E275DC">
      <w:pPr>
        <w:pStyle w:val="ConsPlusTitle"/>
        <w:jc w:val="center"/>
      </w:pPr>
      <w:r>
        <w:t>ПРОИЗВОДСТВА, ГРАЖДАНАМ, ВЕДУЩИМ ЛИЧНЫЕ ПОДСОБНЫЕ ХОЗЯЙСТВА,</w:t>
      </w:r>
    </w:p>
    <w:p w:rsidR="00E275DC" w:rsidRDefault="00E275DC">
      <w:pPr>
        <w:pStyle w:val="ConsPlusTitle"/>
        <w:jc w:val="center"/>
      </w:pPr>
      <w:r>
        <w:t>А ТАКЖЕ ГРАЖДАНАМ, ВЕДУЩИМ ЛИЧНЫЕ ПОДСОБНЫЕ ХОЗЯЙСТВА</w:t>
      </w:r>
    </w:p>
    <w:p w:rsidR="00E275DC" w:rsidRDefault="00E275DC">
      <w:pPr>
        <w:pStyle w:val="ConsPlusTitle"/>
        <w:jc w:val="center"/>
      </w:pPr>
      <w:r>
        <w:t xml:space="preserve">И </w:t>
      </w:r>
      <w:proofErr w:type="gramStart"/>
      <w:r>
        <w:t>ПРИМЕНЯЮЩИМ</w:t>
      </w:r>
      <w:proofErr w:type="gramEnd"/>
      <w:r>
        <w:t xml:space="preserve"> СПЕЦИАЛЬНЫЙ НАЛОГОВЫЙ РЕЖИМ "НАЛОГ</w:t>
      </w:r>
    </w:p>
    <w:p w:rsidR="00E275DC" w:rsidRDefault="00E275DC">
      <w:pPr>
        <w:pStyle w:val="ConsPlusTitle"/>
        <w:jc w:val="center"/>
      </w:pPr>
      <w:r>
        <w:t>НА ПРОФЕССИОНАЛЬНЫЙ ДОХОД"</w:t>
      </w:r>
    </w:p>
    <w:p w:rsidR="00E275DC" w:rsidRDefault="00E275D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275D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275DC" w:rsidRDefault="00E275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Губернатора Краснодарского края от 24.03.2025 </w:t>
            </w:r>
            <w:hyperlink r:id="rId91">
              <w:r>
                <w:rPr>
                  <w:color w:val="0000FF"/>
                </w:rPr>
                <w:t>N 155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275DC" w:rsidRDefault="00E275D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21.05.2025 </w:t>
            </w:r>
            <w:hyperlink r:id="rId92">
              <w:r>
                <w:rPr>
                  <w:color w:val="0000FF"/>
                </w:rPr>
                <w:t>N 309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5DC" w:rsidRDefault="00E275DC">
            <w:pPr>
              <w:pStyle w:val="ConsPlusNormal"/>
            </w:pPr>
          </w:p>
        </w:tc>
      </w:tr>
    </w:tbl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ind w:firstLine="540"/>
        <w:jc w:val="both"/>
      </w:pPr>
      <w:r>
        <w:t xml:space="preserve">1. В сфере финансовой государственной поддержки крестьянских (фермерских) хозяйств и индивидуальных предпринимателей, ведущих деятельность в области сельскохозяйственного </w:t>
      </w:r>
      <w:r>
        <w:lastRenderedPageBreak/>
        <w:t>производства, органы местного самоуправления расходуют субвенции на предоставление субсидий в целях: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1) возмещения части затрат на производство реализуемой продукции животноводства по ставке 95%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производство и реализацию мяса крупного рогатого скота в целях достижения результата предоставления субсидии - "реализовано мясо КРС собственного производства, </w:t>
      </w:r>
      <w:proofErr w:type="gramStart"/>
      <w:r>
        <w:t>кг</w:t>
      </w:r>
      <w:proofErr w:type="gramEnd"/>
      <w:r>
        <w:t>", но не более 15 рублей за 1 кг живого веса и не более чем за 100000 кг в финансовом году;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производство и реализацию молока коров (коз) в целях достижения результата предоставления субсидии - "реализовано молоко собственного производства, </w:t>
      </w:r>
      <w:proofErr w:type="gramStart"/>
      <w:r>
        <w:t>кг</w:t>
      </w:r>
      <w:proofErr w:type="gramEnd"/>
      <w:r>
        <w:t>" но не более 4 рублей за 1 кг (в физическом весе) и не более 100000 кг в финансовом году;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2)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 по ставке 50%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поголовья коров, нетелей, ремонтных телок в целях достижения результата предоставления субсидии - "приобретено поголовье сельскохозяйственных животных, условных голов", но не более 200 рублей за 1 кг живого веса при приобретении 1 и более голов;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поголовья овцематок (ярочек) пород мясного направления в целях достижения результата предоставления субсидии - "приобретено поголовье сельскохозяйственных животных, условных голов", но не более 100 рублей за 1 кг живого веса при приобретении до 20 голов и не более 150 рублей за 1 кг живого веса при приобретении более 20 голов;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товарного поголовья козочек в целях достижения результата предоставления субсидии - "приобретено поголовье сельскохозяйственных животных, условных голов", но не более 200 рублей за 1 кг живого веса;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3) возмещения части затрат на строительство теплиц для выращивания овощей и (или) ягод в защищенном грунте по ставке 95%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proofErr w:type="gramStart"/>
      <w:r>
        <w:t>строительство теплиц для выращивания овощей и (или) ягод в защищенном грунте на металлическом и стеклопластиковом каркасе не менее 100 кв. м каждая в целях достижения результата предоставления субсидии - "осуществлено строительство теплиц для выращивания овощей и (или) ягод, кв. м", но не более 700 рублей за 1 кв. м и не более чем за 0,5 га в финансовом году;</w:t>
      </w:r>
      <w:proofErr w:type="gramEnd"/>
    </w:p>
    <w:p w:rsidR="00E275DC" w:rsidRDefault="00E275DC">
      <w:pPr>
        <w:pStyle w:val="ConsPlusNormal"/>
        <w:spacing w:before="220"/>
        <w:ind w:firstLine="540"/>
        <w:jc w:val="both"/>
      </w:pPr>
      <w:proofErr w:type="gramStart"/>
      <w:r>
        <w:t>строительство теплиц для выращивания овощей и (или) ягод в защищенном грунте на деревянном и комбинированном каркасе не менее 100 кв. м каждая в целях достижения результата предоставления субсидии - "осуществлено строительство теплиц для выращивания овощей и (или) ягод, кв. м", но не более 300 рублей за 1 кв. м и не более чем за 0,5 га в финансовом году;</w:t>
      </w:r>
      <w:proofErr w:type="gramEnd"/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4) возмещения части затрат на оплату услуг по искусственному осеменению сельскохозяйственных животных (крупного рогатого скота, овец и коз) по ставке 50%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оплату услуг по искусственному осеменению крупного рогатого скота в целях достижения результата предоставления субсидии - "осуществлено искусственное осеменение сельскохозяйственных животных, голов", но не более 1500 рублей за одну голову;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lastRenderedPageBreak/>
        <w:t>оплату услуг по искусственному осеменению овец и коз в целях достижения результата предоставления субсидии - "осуществлено искусственное осеменение сельскохозяйственных животных, голов", но не более 500 рублей за одну голову;</w:t>
      </w:r>
    </w:p>
    <w:p w:rsidR="00E275DC" w:rsidRDefault="00E275DC">
      <w:pPr>
        <w:pStyle w:val="ConsPlusNormal"/>
        <w:spacing w:before="220"/>
        <w:ind w:firstLine="540"/>
        <w:jc w:val="both"/>
      </w:pPr>
      <w:proofErr w:type="gramStart"/>
      <w:r>
        <w:t>5) возмещения части затрат на приобретение систем капельного орошения для ведения овощеводства по ставке 20% от заявленных к субсидированию и подтвержденных затрат, в том числе затраты на приобретение систем капельного орошения для ведения овощеводства и оплату услуг на установку систем капельного орошения в целях достижения результата предоставления субсидии - "установлена система капельного орошения для ведения овощеводства на площади, кв. м" но</w:t>
      </w:r>
      <w:proofErr w:type="gramEnd"/>
      <w:r>
        <w:t xml:space="preserve"> не более 90000 рублей;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6) возмещения части затрат на приобретение молодняка кроликов, гусей, индеек по ставке 50%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молодняка кроликов в целях достижения результата предоставления субсидии - "приобретено поголовье сельскохозяйственных животных, условных голов", но не более 400 рублей за одну голову;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молодняка гусей, индеек в целях достижения результата предоставления субсидии - "приобретено поголовье сельскохозяйственных животных, условных голов", но не более 100 рублей за одну голову;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7) возмещения части затрат на приобретение технологического оборудования для животноводства и птицеводства по ставке 20% от заявленных к субсидированию и подтвержденных затрат в целях достижения результата предоставления субсидии - "приобретено оборудование для животноводства, птицеводства, ед.", но не более 80000 рублей;</w:t>
      </w:r>
    </w:p>
    <w:p w:rsidR="00E275DC" w:rsidRDefault="00E275DC">
      <w:pPr>
        <w:pStyle w:val="ConsPlusNormal"/>
        <w:jc w:val="both"/>
      </w:pPr>
      <w:r>
        <w:t xml:space="preserve">(в ред. </w:t>
      </w:r>
      <w:hyperlink r:id="rId93">
        <w:r>
          <w:rPr>
            <w:color w:val="0000FF"/>
          </w:rPr>
          <w:t>Постановления</w:t>
        </w:r>
      </w:hyperlink>
      <w:r>
        <w:t xml:space="preserve"> Губернатора Краснодарского края от 21.05.2025 N 309)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8) возмещения части затрат по наращиванию поголовья коров по ставке 95% от заявленных к субсидированию и подтвержденных затрат в целях достижения результата предоставления субсидии - "увеличено поголовье коров на условные головы", но не более 50000 рублей на одну голову и не более чем за две головы в финансовом году.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2. В сфере финансовой государственной поддержки развития личных подсобных хозяйств в области сельскохозяйственного производства органы местного самоуправления расходуют субвенции на предоставление субсидий в целях: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1)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 по ставке 50%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приобретение поголовья коров, нетелей, ремонтных телок (при наличии общего количества </w:t>
      </w:r>
      <w:proofErr w:type="gramStart"/>
      <w:r>
        <w:t>поголовья</w:t>
      </w:r>
      <w:proofErr w:type="gramEnd"/>
      <w:r>
        <w:t xml:space="preserve"> с учетом приобретаемого не более 3 голов по похозяйственному учету) в целях достижения результата предоставления субсидии - "приобретено поголовье сельскохозяйственных животных, условных голов", но не более 150 рублей за 1 кг живого веса;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приобретение поголовья овцематок (ярочек) пород мясного направления (при наличии общего количества </w:t>
      </w:r>
      <w:proofErr w:type="gramStart"/>
      <w:r>
        <w:t>поголовья</w:t>
      </w:r>
      <w:proofErr w:type="gramEnd"/>
      <w:r>
        <w:t xml:space="preserve"> с учетом приобретаемого не более 20 голов по похозяйственному учету) в целях достижения результата предоставления субсидии - "приобретено поголовье сельскохозяйственных животных, условных голов", но не более 100 рублей за 1 кг живого веса;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приобретение товарного поголовья козочек (при наличии общего количества </w:t>
      </w:r>
      <w:proofErr w:type="gramStart"/>
      <w:r>
        <w:t>поголовья</w:t>
      </w:r>
      <w:proofErr w:type="gramEnd"/>
      <w:r>
        <w:t xml:space="preserve"> с учетом приобретаемого не более 3 голов по похозяйственному учету) в целях достижения результата предоставления субсидии - "приобретено поголовье сельскохозяйственных животных, условных голов", но не более 150 рублей за 1 кг живого веса;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lastRenderedPageBreak/>
        <w:t xml:space="preserve">2) возмещения части затрат на искусственное осеменение сельскохозяйственных животных (крупного рогатого скота, овец и коз) по ставке 50%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оплату услуг по искусственному осеменению крупного рогатого скота в целях достижения результата предоставления субсидии - "осуществлено искусственное осеменение сельскохозяйственных животных, голов", но не более 1500 рублей за одну голову;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оплату услуг по искусственному осеменению овец и коз в целях достижения результата предоставления субсидии - "осуществлено искусственное осеменение сельскохозяйственных животных, голов", но не более 500 рублей за одну голову;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3) возмещения части затрат на производство реализуемой продукции животноводства по ставке 95%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производство и реализацию мяса крупного рогатого скота в целях достижения результата предоставления субсидии - "реализовано мясо КРС собственного производства, </w:t>
      </w:r>
      <w:proofErr w:type="gramStart"/>
      <w:r>
        <w:t>кг</w:t>
      </w:r>
      <w:proofErr w:type="gramEnd"/>
      <w:r>
        <w:t>", но не более 15 рублей за 1 кг живого веса и не более чем за 1000 кг в финансовом году;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производство и реализацию молока коров (коз) в целях достижения результата предоставления субсидии - "реализовано молоко собственного производства, </w:t>
      </w:r>
      <w:proofErr w:type="gramStart"/>
      <w:r>
        <w:t>кг</w:t>
      </w:r>
      <w:proofErr w:type="gramEnd"/>
      <w:r>
        <w:t>" но не более 4 рублей за 1 кг (в физическом весе) и не более 10000 кг в финансовом году;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4) возмещения части затрат на строительство теплиц для выращивания овощей и (или) ягод в защищенном грунте по ставке 95%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proofErr w:type="gramStart"/>
      <w:r>
        <w:t>строительство теплиц для выращивания овощей и (или) ягод в защищенном грунте на металлическом и стеклопластиковом каркасе не менее 50 кв. м каждая в целях достижения результата предоставления субсидии - "осуществлено строительство теплиц для выращивания овощей и (или) ягод, кв. м", но не более 700 рублей за 1 кв. м и не более чем за 0,01 га в финансовом году;</w:t>
      </w:r>
      <w:proofErr w:type="gramEnd"/>
    </w:p>
    <w:p w:rsidR="00E275DC" w:rsidRDefault="00E275DC">
      <w:pPr>
        <w:pStyle w:val="ConsPlusNormal"/>
        <w:spacing w:before="220"/>
        <w:ind w:firstLine="540"/>
        <w:jc w:val="both"/>
      </w:pPr>
      <w:proofErr w:type="gramStart"/>
      <w:r>
        <w:t>строительство теплиц для выращивания овощей и (или) ягод в защищенном грунте на деревянном и комбинированном каркасе не менее 50 кв. м каждая в целях достижения результата предоставления субсидии - "осуществлено строительство теплиц для выращивания овощей и (или) ягод, кв. м", но не более 300 рублей за 1 кв. м и не более чем за 0,01 га в финансовом году;</w:t>
      </w:r>
      <w:proofErr w:type="gramEnd"/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5) возмещения части затрат на приобретение молодняка кроликов, гусей, индеек по ставке 50%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молодняка кроликов в целях достижения результата предоставления субсидии - "приобретено поголовье сельскохозяйственных животных, условных голов", но не более 300 рублей за одну голову и не более 50 голов;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молодняка гусей, индеек в целях достижения результата предоставления субсидии - "приобретено поголовье сельскохозяйственных животных, условных голов", но не более 100 рублей за одну голову и не более 50 голов.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3. В сфере финансовой государственной поддержки развития граждан, ведущих личное подсобное хозяйство и применяющих специальный налоговый режим "Налог на профессиональный доход" по направлению "Мой огород - мой бизнес" органы местного самоуправления расходуют субвенции на предоставление субсидий в целях: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1) возмещения части затрат на приобретение племенных сельскохозяйственных животных, а </w:t>
      </w:r>
      <w:r>
        <w:lastRenderedPageBreak/>
        <w:t xml:space="preserve">также товарных сельскохозяйственных животных (коров, нетелей, овцематок, ремонтных телок, ярочек, козочек), предназначенных для воспроизводства, по ставке 50%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приобретение поголовья коров, нетелей, ремонтных телок (при наличии общего количества </w:t>
      </w:r>
      <w:proofErr w:type="gramStart"/>
      <w:r>
        <w:t>поголовья</w:t>
      </w:r>
      <w:proofErr w:type="gramEnd"/>
      <w:r>
        <w:t xml:space="preserve"> с учетом приобретаемого не более 10 голов по похозяйственному учету) в целях достижения результата предоставления субсидии - "приобретено поголовье сельскохозяйственных животных, условных голов", но не более 150 рублей за 1 кг живого веса;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приобретение поголовья овцематок (ярочек) пород мясного направления (при наличии общего количества </w:t>
      </w:r>
      <w:proofErr w:type="gramStart"/>
      <w:r>
        <w:t>поголовья</w:t>
      </w:r>
      <w:proofErr w:type="gramEnd"/>
      <w:r>
        <w:t xml:space="preserve"> с учетом приобретаемого не более 30 голов по похозяйственному учету) в целях достижения результата предоставления субсидии - "приобретено поголовье сельскохозяйственных животных, условных голов", но не более 150 рублей за 1 кг живого веса;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приобретение товарного поголовья козочек (при наличии общего количества </w:t>
      </w:r>
      <w:proofErr w:type="gramStart"/>
      <w:r>
        <w:t>поголовья</w:t>
      </w:r>
      <w:proofErr w:type="gramEnd"/>
      <w:r>
        <w:t xml:space="preserve"> с учетом приобретаемого не более 30 голов по похозяйственному учету) в целях достижения результата предоставления субсидии - "приобретено поголовье сельскохозяйственных животных, условных голов", но не более 200 рублей за 1 кг живого веса;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2) возмещения части затрат на производство реализуемой продукции животноводства по ставке 95%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производство и реализацию мяса крупного рогатого скота в целях достижения результата предоставления субсидии - "реализовано мясо КРС собственного производства, </w:t>
      </w:r>
      <w:proofErr w:type="gramStart"/>
      <w:r>
        <w:t>кг</w:t>
      </w:r>
      <w:proofErr w:type="gramEnd"/>
      <w:r>
        <w:t>", но не более 15 рублей за 1 кг живого веса и не более чем за 5000 кг в текущем финансовом году;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производство и реализацию молока коров (коз) в целях достижения результата предоставления субсидии - "реализовано молоко собственного производства, </w:t>
      </w:r>
      <w:proofErr w:type="gramStart"/>
      <w:r>
        <w:t>кг</w:t>
      </w:r>
      <w:proofErr w:type="gramEnd"/>
      <w:r>
        <w:t>" но не более 4 рублей за 1 кг (в физическом весе) и не более 25000 кг в текущем финансовом году;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3) возмещения части затрат на оплату услуг по искусственному осеменению сельскохозяйственных животных (крупного рогатого скота, овец и коз) по ставке 50%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оплату услуг искусственного осеменения крупного рогатого скота в целях достижения результата предоставления субсидии - "осуществлено искусственное осеменение крупного рогатого скота, голов", но не более 1500 рублей за одну голову;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оплату услуг искусственного осеменения овец и коз в целях достижения результата предоставления субсидии - "осуществлено искусственное осеменение овец и коз, голов", но не более 500 рублей за одну голову;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4) возмещения части затрат на приобретение молодняка кроликов, нутрий, гусей, индеек, уток, кур-несушек, перепелов, а также пчелопакетов по ставке 50%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молодняка кроликов, нутрий в целях достижения результата предоставления субсидии - "приобретено поголовье сельскохозяйственных животных, условных голов", но не более 400 рублей за одну голову и не более 200 голов;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молодняка гусей, индеек в целях достижения результата предоставления субсидии - "приобретено поголовье сельскохозяйственных животных, условных голов", но не более 200 рублей за одну голову и не более 1000 голов;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приобретение молодняка уток в целях достижения результата предоставления субсидии - "приобретено поголовье сельскохозяйственных животных, условных голов", но не более 50 </w:t>
      </w:r>
      <w:r>
        <w:lastRenderedPageBreak/>
        <w:t>рублей за одну голову и не более 1000 голов;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молодняка кур-несушек в целях достижения результата предоставления субсидии - "приобретено поголовье сельскохозяйственных животных, условных голов", но не более 40 рублей за одну голову и не более 1500 голов;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молодняка перепелов в целях достижения результата предоставления субсидии - "приобретено поголовье сельскохозяйственных животных, условных голов", но не более 30 рублей за одну голову и не более 1500 голов;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приобретение пчелопакетов в целях достижения результата предоставления субсидии - "приобретено пчелопакетов, штук", но не более 2000 рублей за один пчелопакет и не более 30 пчелопакетов;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5) возмещения части затрат на строительство теплиц для выращивания овощей и (или) ягод в защищенном грунте по ставке 95% от заявленных к субсидированию и подтвержденных затрат, в том числе затраты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proofErr w:type="gramStart"/>
      <w:r>
        <w:t>строительство теплиц для выращивания овощей и (или) ягод в защищенном грунте на металлическом и стеклопластиковом каркасе не менее 50 кв. м каждая в целях достижения результата предоставления субсидии - "осуществлено строительство теплиц для выращивания овощей и (или) ягод, кв. м", но не более 700 рублей за 1 кв. м и не более чем за 0,2 га в финансовом году;</w:t>
      </w:r>
      <w:proofErr w:type="gramEnd"/>
    </w:p>
    <w:p w:rsidR="00E275DC" w:rsidRDefault="00E275DC">
      <w:pPr>
        <w:pStyle w:val="ConsPlusNormal"/>
        <w:spacing w:before="220"/>
        <w:ind w:firstLine="540"/>
        <w:jc w:val="both"/>
      </w:pPr>
      <w:proofErr w:type="gramStart"/>
      <w:r>
        <w:t>строительство теплиц для выращивания овощей и (или) ягод в защищенном грунте на деревянном и комбинированном каркасе не менее 50 кв. м каждая в целях достижения результата предоставления субсидии - "осуществлено строительство теплиц для выращивания овощей и (или) ягод, кв. м", но не более 300 рублей за 1 кв. м и не более чем за 0,2 га в финансовом году;</w:t>
      </w:r>
      <w:proofErr w:type="gramEnd"/>
    </w:p>
    <w:p w:rsidR="00E275DC" w:rsidRDefault="00E275DC">
      <w:pPr>
        <w:pStyle w:val="ConsPlusNormal"/>
        <w:spacing w:before="220"/>
        <w:ind w:firstLine="540"/>
        <w:jc w:val="both"/>
      </w:pPr>
      <w:r>
        <w:t>6) возмещения части затрат на приобретение технологического оборудования для животноводства, птицеводства, а также переработки животноводческой продукции по ставке 50% от заявленных к субсидированию и подтвержденных затрат в целях достижения результата предоставления субсидии "приобретено оборудование для животноводства, птицеводства, а также переработки животноводческой продукции, ед." но не более 100000 рублей;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 xml:space="preserve">7) приобретение саженцев плодово-ягодных культур, рассады и семян овощных и цветочных культур, по ставке 50% от заявленных к субсидированию и подтвержденных затрат, но не более 50000 рублей, в том числе </w:t>
      </w:r>
      <w:proofErr w:type="gramStart"/>
      <w:r>
        <w:t>на</w:t>
      </w:r>
      <w:proofErr w:type="gramEnd"/>
      <w:r>
        <w:t>: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на приобретение саженцев плодово-ягодных культур в целях достижения результата предоставления субсидии - "произведена закладка саженцев плодово-ягодных культур, на площади, кв. м";</w:t>
      </w:r>
    </w:p>
    <w:p w:rsidR="00E275DC" w:rsidRDefault="00E275DC">
      <w:pPr>
        <w:pStyle w:val="ConsPlusNormal"/>
        <w:spacing w:before="220"/>
        <w:ind w:firstLine="540"/>
        <w:jc w:val="both"/>
      </w:pPr>
      <w:r>
        <w:t>на приобретение рассады и семян овощных и цветочных культур в целях достижения результата предоставления субсидии - "высеяно семян (высажено рассады) овощных и цветочных культур, кв. м";</w:t>
      </w:r>
    </w:p>
    <w:p w:rsidR="00E275DC" w:rsidRDefault="00E275DC">
      <w:pPr>
        <w:pStyle w:val="ConsPlusNormal"/>
        <w:spacing w:before="220"/>
        <w:ind w:firstLine="540"/>
        <w:jc w:val="both"/>
      </w:pPr>
      <w:proofErr w:type="gramStart"/>
      <w:r>
        <w:t>8) возмещения части затрат на приобретение систем капельного орошения для ведения овощеводства по ставке 50% от заявленных к субсидированию и подтвержденных затрат, в том числе затраты на приобретение систем капельного орошения для ведения овощеводства и оплату услуг на установку систем капельного орошения в целях достижения результата предоставления субсидии - "установлена система капельного орошения для ведения овощеводства на площади, кв. м" но</w:t>
      </w:r>
      <w:proofErr w:type="gramEnd"/>
      <w:r>
        <w:t xml:space="preserve"> не более 90000 рублей.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right"/>
      </w:pPr>
      <w:r>
        <w:t>Заместитель министра сельского хозяйства</w:t>
      </w:r>
    </w:p>
    <w:p w:rsidR="00E275DC" w:rsidRDefault="00E275DC">
      <w:pPr>
        <w:pStyle w:val="ConsPlusNormal"/>
        <w:jc w:val="right"/>
      </w:pPr>
      <w:r>
        <w:lastRenderedPageBreak/>
        <w:t>и перерабатывающей промышленности</w:t>
      </w:r>
    </w:p>
    <w:p w:rsidR="00E275DC" w:rsidRDefault="00E275DC">
      <w:pPr>
        <w:pStyle w:val="ConsPlusNormal"/>
        <w:jc w:val="right"/>
      </w:pPr>
      <w:r>
        <w:t>Краснодарского края</w:t>
      </w:r>
    </w:p>
    <w:p w:rsidR="00E275DC" w:rsidRDefault="00E275DC">
      <w:pPr>
        <w:pStyle w:val="ConsPlusNormal"/>
        <w:jc w:val="right"/>
      </w:pPr>
      <w:r>
        <w:t>К.Н.ТЕРТИЦА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right"/>
        <w:outlineLvl w:val="1"/>
      </w:pPr>
      <w:r>
        <w:t>Приложение 2</w:t>
      </w:r>
    </w:p>
    <w:p w:rsidR="00E275DC" w:rsidRDefault="00E275DC">
      <w:pPr>
        <w:pStyle w:val="ConsPlusNormal"/>
        <w:jc w:val="right"/>
      </w:pPr>
      <w:r>
        <w:t>к Порядку</w:t>
      </w:r>
    </w:p>
    <w:p w:rsidR="00E275DC" w:rsidRDefault="00E275DC">
      <w:pPr>
        <w:pStyle w:val="ConsPlusNormal"/>
        <w:jc w:val="right"/>
      </w:pPr>
      <w:r>
        <w:t xml:space="preserve">предоставления местным бюджетам субвенций </w:t>
      </w:r>
      <w:proofErr w:type="gramStart"/>
      <w:r>
        <w:t>из</w:t>
      </w:r>
      <w:proofErr w:type="gramEnd"/>
    </w:p>
    <w:p w:rsidR="00E275DC" w:rsidRDefault="00E275DC">
      <w:pPr>
        <w:pStyle w:val="ConsPlusNormal"/>
        <w:jc w:val="right"/>
      </w:pPr>
      <w:r>
        <w:t>бюджета Краснодарского края на осуществление</w:t>
      </w:r>
    </w:p>
    <w:p w:rsidR="00E275DC" w:rsidRDefault="00E275DC">
      <w:pPr>
        <w:pStyle w:val="ConsPlusNormal"/>
        <w:jc w:val="right"/>
      </w:pPr>
      <w:r>
        <w:t>отдельных государственных полномочий</w:t>
      </w:r>
    </w:p>
    <w:p w:rsidR="00E275DC" w:rsidRDefault="00E275DC">
      <w:pPr>
        <w:pStyle w:val="ConsPlusNormal"/>
        <w:jc w:val="right"/>
      </w:pPr>
      <w:r>
        <w:t xml:space="preserve">по поддержке </w:t>
      </w:r>
      <w:proofErr w:type="gramStart"/>
      <w:r>
        <w:t>сельскохозяйственного</w:t>
      </w:r>
      <w:proofErr w:type="gramEnd"/>
    </w:p>
    <w:p w:rsidR="00E275DC" w:rsidRDefault="00E275DC">
      <w:pPr>
        <w:pStyle w:val="ConsPlusNormal"/>
        <w:jc w:val="right"/>
      </w:pPr>
      <w:r>
        <w:t>производства в Краснодарском крае</w:t>
      </w:r>
    </w:p>
    <w:p w:rsidR="00E275DC" w:rsidRDefault="00E275DC">
      <w:pPr>
        <w:pStyle w:val="ConsPlusNormal"/>
        <w:jc w:val="right"/>
      </w:pPr>
      <w:r>
        <w:t>в части предоставления субсидий гражданам,</w:t>
      </w:r>
    </w:p>
    <w:p w:rsidR="00E275DC" w:rsidRDefault="00E275DC">
      <w:pPr>
        <w:pStyle w:val="ConsPlusNormal"/>
        <w:jc w:val="right"/>
      </w:pPr>
      <w:r>
        <w:t>ведущим личное подсобное хозяйство,</w:t>
      </w:r>
    </w:p>
    <w:p w:rsidR="00E275DC" w:rsidRDefault="00E275DC">
      <w:pPr>
        <w:pStyle w:val="ConsPlusNormal"/>
        <w:jc w:val="right"/>
      </w:pPr>
      <w:r>
        <w:t>крестьянским (фермерским) хозяйствам,</w:t>
      </w:r>
    </w:p>
    <w:p w:rsidR="00E275DC" w:rsidRDefault="00E275DC">
      <w:pPr>
        <w:pStyle w:val="ConsPlusNormal"/>
        <w:jc w:val="right"/>
      </w:pPr>
      <w:r>
        <w:t>индивидуальным предпринимателям,</w:t>
      </w:r>
    </w:p>
    <w:p w:rsidR="00E275DC" w:rsidRDefault="00E275DC">
      <w:pPr>
        <w:pStyle w:val="ConsPlusNormal"/>
        <w:jc w:val="right"/>
      </w:pPr>
      <w:proofErr w:type="gramStart"/>
      <w:r>
        <w:t>осуществляющим</w:t>
      </w:r>
      <w:proofErr w:type="gramEnd"/>
      <w:r>
        <w:t xml:space="preserve"> деятельность в области</w:t>
      </w:r>
    </w:p>
    <w:p w:rsidR="00E275DC" w:rsidRDefault="00E275DC">
      <w:pPr>
        <w:pStyle w:val="ConsPlusNormal"/>
        <w:jc w:val="right"/>
      </w:pPr>
      <w:r>
        <w:t>сельскохозяйственного производства,</w:t>
      </w:r>
    </w:p>
    <w:p w:rsidR="00E275DC" w:rsidRDefault="00E275DC">
      <w:pPr>
        <w:pStyle w:val="ConsPlusNormal"/>
        <w:jc w:val="right"/>
      </w:pPr>
      <w:r>
        <w:t>в рамках реализации мероприятий</w:t>
      </w:r>
    </w:p>
    <w:p w:rsidR="00E275DC" w:rsidRDefault="00E275DC">
      <w:pPr>
        <w:pStyle w:val="ConsPlusNormal"/>
        <w:jc w:val="right"/>
      </w:pPr>
      <w:r>
        <w:t>государственной программы</w:t>
      </w:r>
    </w:p>
    <w:p w:rsidR="00E275DC" w:rsidRDefault="00E275DC">
      <w:pPr>
        <w:pStyle w:val="ConsPlusNormal"/>
        <w:jc w:val="right"/>
      </w:pPr>
      <w:r>
        <w:t>Краснодарского края "Развитие</w:t>
      </w:r>
    </w:p>
    <w:p w:rsidR="00E275DC" w:rsidRDefault="00E275DC">
      <w:pPr>
        <w:pStyle w:val="ConsPlusNormal"/>
        <w:jc w:val="right"/>
      </w:pPr>
      <w:r>
        <w:t>сельского хозяйства и регулирование</w:t>
      </w:r>
    </w:p>
    <w:p w:rsidR="00E275DC" w:rsidRDefault="00E275DC">
      <w:pPr>
        <w:pStyle w:val="ConsPlusNormal"/>
        <w:jc w:val="right"/>
      </w:pPr>
      <w:r>
        <w:t>рынков сельскохозяйственной продукции,</w:t>
      </w:r>
    </w:p>
    <w:p w:rsidR="00E275DC" w:rsidRDefault="00E275DC">
      <w:pPr>
        <w:pStyle w:val="ConsPlusNormal"/>
        <w:jc w:val="right"/>
      </w:pPr>
      <w:r>
        <w:t>сырья и продовольствия"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Title"/>
        <w:jc w:val="center"/>
      </w:pPr>
      <w:r>
        <w:t>РАСЧЕТНЫЕ РАЗМЕРЫ</w:t>
      </w:r>
    </w:p>
    <w:p w:rsidR="00E275DC" w:rsidRDefault="00E275DC">
      <w:pPr>
        <w:pStyle w:val="ConsPlusTitle"/>
        <w:jc w:val="center"/>
      </w:pPr>
      <w:r>
        <w:t xml:space="preserve">СТАВОК СУБСИДИЙ ДЛЯ ПРЕДОСТАВЛЕНИЯ </w:t>
      </w:r>
      <w:proofErr w:type="gramStart"/>
      <w:r>
        <w:t>ФИНАНСОВОЙ</w:t>
      </w:r>
      <w:proofErr w:type="gramEnd"/>
    </w:p>
    <w:p w:rsidR="00E275DC" w:rsidRDefault="00E275DC">
      <w:pPr>
        <w:pStyle w:val="ConsPlusTitle"/>
        <w:jc w:val="center"/>
      </w:pPr>
      <w:r>
        <w:t>ГОСУДАРСТВЕННОЙ ПОДДЕРЖКИ РАЗВИТИЯ ЛИЧНЫХ ПОДСОБНЫХ ХОЗЯЙСТВ</w:t>
      </w:r>
    </w:p>
    <w:p w:rsidR="00E275DC" w:rsidRDefault="00E275DC">
      <w:pPr>
        <w:pStyle w:val="ConsPlusTitle"/>
        <w:jc w:val="center"/>
      </w:pPr>
      <w:r>
        <w:t>В ОБЛАСТИ СЕЛЬСКОХОЗЯЙСТВЕННОГО ПРОИЗВОДСТВА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ind w:firstLine="540"/>
        <w:jc w:val="both"/>
      </w:pPr>
      <w:r>
        <w:t xml:space="preserve">Утратили силу. - </w:t>
      </w:r>
      <w:hyperlink r:id="rId94">
        <w:r>
          <w:rPr>
            <w:color w:val="0000FF"/>
          </w:rPr>
          <w:t>Постановление</w:t>
        </w:r>
      </w:hyperlink>
      <w:r>
        <w:t xml:space="preserve"> Губернатора Краснодарского края от 24.03.2025 N 155.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right"/>
        <w:outlineLvl w:val="1"/>
      </w:pPr>
      <w:r>
        <w:t>Приложение 3</w:t>
      </w:r>
    </w:p>
    <w:p w:rsidR="00E275DC" w:rsidRDefault="00E275DC">
      <w:pPr>
        <w:pStyle w:val="ConsPlusNormal"/>
        <w:jc w:val="right"/>
      </w:pPr>
      <w:r>
        <w:t>к Порядку</w:t>
      </w:r>
    </w:p>
    <w:p w:rsidR="00E275DC" w:rsidRDefault="00E275DC">
      <w:pPr>
        <w:pStyle w:val="ConsPlusNormal"/>
        <w:jc w:val="right"/>
      </w:pPr>
      <w:r>
        <w:t xml:space="preserve">предоставления местным бюджетам субвенций </w:t>
      </w:r>
      <w:proofErr w:type="gramStart"/>
      <w:r>
        <w:t>из</w:t>
      </w:r>
      <w:proofErr w:type="gramEnd"/>
    </w:p>
    <w:p w:rsidR="00E275DC" w:rsidRDefault="00E275DC">
      <w:pPr>
        <w:pStyle w:val="ConsPlusNormal"/>
        <w:jc w:val="right"/>
      </w:pPr>
      <w:r>
        <w:t>бюджета Краснодарского края на осуществление</w:t>
      </w:r>
    </w:p>
    <w:p w:rsidR="00E275DC" w:rsidRDefault="00E275DC">
      <w:pPr>
        <w:pStyle w:val="ConsPlusNormal"/>
        <w:jc w:val="right"/>
      </w:pPr>
      <w:r>
        <w:t>отдельных государственных полномочий</w:t>
      </w:r>
    </w:p>
    <w:p w:rsidR="00E275DC" w:rsidRDefault="00E275DC">
      <w:pPr>
        <w:pStyle w:val="ConsPlusNormal"/>
        <w:jc w:val="right"/>
      </w:pPr>
      <w:r>
        <w:t xml:space="preserve">по поддержке </w:t>
      </w:r>
      <w:proofErr w:type="gramStart"/>
      <w:r>
        <w:t>сельскохозяйственного</w:t>
      </w:r>
      <w:proofErr w:type="gramEnd"/>
    </w:p>
    <w:p w:rsidR="00E275DC" w:rsidRDefault="00E275DC">
      <w:pPr>
        <w:pStyle w:val="ConsPlusNormal"/>
        <w:jc w:val="right"/>
      </w:pPr>
      <w:r>
        <w:t>производства в Краснодарском крае</w:t>
      </w:r>
    </w:p>
    <w:p w:rsidR="00E275DC" w:rsidRDefault="00E275DC">
      <w:pPr>
        <w:pStyle w:val="ConsPlusNormal"/>
        <w:jc w:val="right"/>
      </w:pPr>
      <w:r>
        <w:t>в части предоставления субсидий гражданам,</w:t>
      </w:r>
    </w:p>
    <w:p w:rsidR="00E275DC" w:rsidRDefault="00E275DC">
      <w:pPr>
        <w:pStyle w:val="ConsPlusNormal"/>
        <w:jc w:val="right"/>
      </w:pPr>
      <w:r>
        <w:t>ведущим личное подсобное хозяйство,</w:t>
      </w:r>
    </w:p>
    <w:p w:rsidR="00E275DC" w:rsidRDefault="00E275DC">
      <w:pPr>
        <w:pStyle w:val="ConsPlusNormal"/>
        <w:jc w:val="right"/>
      </w:pPr>
      <w:r>
        <w:t>крестьянским (фермерским) хозяйствам,</w:t>
      </w:r>
    </w:p>
    <w:p w:rsidR="00E275DC" w:rsidRDefault="00E275DC">
      <w:pPr>
        <w:pStyle w:val="ConsPlusNormal"/>
        <w:jc w:val="right"/>
      </w:pPr>
      <w:r>
        <w:t>индивидуальным предпринимателям,</w:t>
      </w:r>
    </w:p>
    <w:p w:rsidR="00E275DC" w:rsidRDefault="00E275DC">
      <w:pPr>
        <w:pStyle w:val="ConsPlusNormal"/>
        <w:jc w:val="right"/>
      </w:pPr>
      <w:proofErr w:type="gramStart"/>
      <w:r>
        <w:t>осуществляющим</w:t>
      </w:r>
      <w:proofErr w:type="gramEnd"/>
      <w:r>
        <w:t xml:space="preserve"> деятельность в области</w:t>
      </w:r>
    </w:p>
    <w:p w:rsidR="00E275DC" w:rsidRDefault="00E275DC">
      <w:pPr>
        <w:pStyle w:val="ConsPlusNormal"/>
        <w:jc w:val="right"/>
      </w:pPr>
      <w:r>
        <w:t>сельскохозяйственного производства,</w:t>
      </w:r>
    </w:p>
    <w:p w:rsidR="00E275DC" w:rsidRDefault="00E275DC">
      <w:pPr>
        <w:pStyle w:val="ConsPlusNormal"/>
        <w:jc w:val="right"/>
      </w:pPr>
      <w:r>
        <w:t>в рамках реализации мероприятий</w:t>
      </w:r>
    </w:p>
    <w:p w:rsidR="00E275DC" w:rsidRDefault="00E275DC">
      <w:pPr>
        <w:pStyle w:val="ConsPlusNormal"/>
        <w:jc w:val="right"/>
      </w:pPr>
      <w:r>
        <w:t>государственной программы</w:t>
      </w:r>
    </w:p>
    <w:p w:rsidR="00E275DC" w:rsidRDefault="00E275DC">
      <w:pPr>
        <w:pStyle w:val="ConsPlusNormal"/>
        <w:jc w:val="right"/>
      </w:pPr>
      <w:r>
        <w:lastRenderedPageBreak/>
        <w:t>Краснодарского края "Развитие</w:t>
      </w:r>
    </w:p>
    <w:p w:rsidR="00E275DC" w:rsidRDefault="00E275DC">
      <w:pPr>
        <w:pStyle w:val="ConsPlusNormal"/>
        <w:jc w:val="right"/>
      </w:pPr>
      <w:r>
        <w:t>сельского хозяйства и регулирование</w:t>
      </w:r>
    </w:p>
    <w:p w:rsidR="00E275DC" w:rsidRDefault="00E275DC">
      <w:pPr>
        <w:pStyle w:val="ConsPlusNormal"/>
        <w:jc w:val="right"/>
      </w:pPr>
      <w:r>
        <w:t>рынков сельскохозяйственной продукции,</w:t>
      </w:r>
    </w:p>
    <w:p w:rsidR="00E275DC" w:rsidRDefault="00E275DC">
      <w:pPr>
        <w:pStyle w:val="ConsPlusNormal"/>
        <w:jc w:val="right"/>
      </w:pPr>
      <w:r>
        <w:t>сырья и продовольствия"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Title"/>
        <w:jc w:val="center"/>
      </w:pPr>
      <w:r>
        <w:t>РАСЧЕТНЫЕ РАЗМЕРЫ</w:t>
      </w:r>
    </w:p>
    <w:p w:rsidR="00E275DC" w:rsidRDefault="00E275DC">
      <w:pPr>
        <w:pStyle w:val="ConsPlusTitle"/>
        <w:jc w:val="center"/>
      </w:pPr>
      <w:r>
        <w:t xml:space="preserve">СТАВОК СУБСИДИЙ ДЛЯ ПРЕДОСТАВЛЕНИЯ </w:t>
      </w:r>
      <w:proofErr w:type="gramStart"/>
      <w:r>
        <w:t>ФИНАНСОВОЙ</w:t>
      </w:r>
      <w:proofErr w:type="gramEnd"/>
    </w:p>
    <w:p w:rsidR="00E275DC" w:rsidRDefault="00E275DC">
      <w:pPr>
        <w:pStyle w:val="ConsPlusTitle"/>
        <w:jc w:val="center"/>
      </w:pPr>
      <w:proofErr w:type="gramStart"/>
      <w:r>
        <w:t>ГОСУДАРСТВЕННОЙ ПОДДЕРЖКИ ДЛЯ ГРАЖДАН, ВЕДУЩИХ ЛИЧНЫЕ</w:t>
      </w:r>
      <w:proofErr w:type="gramEnd"/>
    </w:p>
    <w:p w:rsidR="00E275DC" w:rsidRDefault="00E275DC">
      <w:pPr>
        <w:pStyle w:val="ConsPlusTitle"/>
        <w:jc w:val="center"/>
      </w:pPr>
      <w:r>
        <w:t xml:space="preserve">ПОДСОБНЫЕ ХОЗЯЙСТВА И </w:t>
      </w:r>
      <w:proofErr w:type="gramStart"/>
      <w:r>
        <w:t>ПРИМЕНЯЮЩИХ</w:t>
      </w:r>
      <w:proofErr w:type="gramEnd"/>
      <w:r>
        <w:t xml:space="preserve"> СПЕЦИАЛЬНЫЙ НАЛОГОВЫЙ</w:t>
      </w:r>
    </w:p>
    <w:p w:rsidR="00E275DC" w:rsidRDefault="00E275DC">
      <w:pPr>
        <w:pStyle w:val="ConsPlusTitle"/>
        <w:jc w:val="center"/>
      </w:pPr>
      <w:r>
        <w:t>РЕЖИМ "НАЛОГ НА ПРОФЕССИОНАЛЬНЫЙ ДОХОД" ПО НАПРАВЛЕНИЮ</w:t>
      </w:r>
    </w:p>
    <w:p w:rsidR="00E275DC" w:rsidRDefault="00E275DC">
      <w:pPr>
        <w:pStyle w:val="ConsPlusTitle"/>
        <w:jc w:val="center"/>
      </w:pPr>
      <w:r>
        <w:t>"МОЙ ОГОРОД - МОЙ БИЗНЕС"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ind w:firstLine="540"/>
        <w:jc w:val="both"/>
      </w:pPr>
      <w:r>
        <w:t xml:space="preserve">Утратили силу. - </w:t>
      </w:r>
      <w:hyperlink r:id="rId95">
        <w:r>
          <w:rPr>
            <w:color w:val="0000FF"/>
          </w:rPr>
          <w:t>Постановление</w:t>
        </w:r>
      </w:hyperlink>
      <w:r>
        <w:t xml:space="preserve"> Губернатора Краснодарского края от 24.03.2025 N 155.</w:t>
      </w: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jc w:val="both"/>
      </w:pPr>
    </w:p>
    <w:p w:rsidR="00E275DC" w:rsidRDefault="00E275D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12332" w:rsidRDefault="00C12332">
      <w:bookmarkStart w:id="15" w:name="_GoBack"/>
      <w:bookmarkEnd w:id="15"/>
    </w:p>
    <w:sectPr w:rsidR="00C12332" w:rsidSect="0078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5DC"/>
    <w:rsid w:val="00C12332"/>
    <w:rsid w:val="00E2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5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75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275D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5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75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275D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177&amp;n=237553&amp;dst=100012" TargetMode="External"/><Relationship Id="rId21" Type="http://schemas.openxmlformats.org/officeDocument/2006/relationships/hyperlink" Target="https://login.consultant.ru/link/?req=doc&amp;base=RLAW177&amp;n=246561" TargetMode="External"/><Relationship Id="rId42" Type="http://schemas.openxmlformats.org/officeDocument/2006/relationships/hyperlink" Target="https://login.consultant.ru/link/?req=doc&amp;base=RLAW177&amp;n=223721&amp;dst=100005" TargetMode="External"/><Relationship Id="rId47" Type="http://schemas.openxmlformats.org/officeDocument/2006/relationships/hyperlink" Target="https://login.consultant.ru/link/?req=doc&amp;base=LAW&amp;n=503620&amp;dst=2156" TargetMode="External"/><Relationship Id="rId63" Type="http://schemas.openxmlformats.org/officeDocument/2006/relationships/hyperlink" Target="https://login.consultant.ru/link/?req=doc&amp;base=RLAW177&amp;n=251304&amp;dst=100018" TargetMode="External"/><Relationship Id="rId68" Type="http://schemas.openxmlformats.org/officeDocument/2006/relationships/hyperlink" Target="https://login.consultant.ru/link/?req=doc&amp;base=RLAW177&amp;n=262280&amp;dst=100027" TargetMode="External"/><Relationship Id="rId84" Type="http://schemas.openxmlformats.org/officeDocument/2006/relationships/hyperlink" Target="https://login.consultant.ru/link/?req=doc&amp;base=RLAW177&amp;n=251304&amp;dst=100033" TargetMode="External"/><Relationship Id="rId89" Type="http://schemas.openxmlformats.org/officeDocument/2006/relationships/hyperlink" Target="https://login.consultant.ru/link/?req=doc&amp;base=RLAW177&amp;n=262280&amp;dst=100034" TargetMode="External"/><Relationship Id="rId16" Type="http://schemas.openxmlformats.org/officeDocument/2006/relationships/hyperlink" Target="https://login.consultant.ru/link/?req=doc&amp;base=RLAW177&amp;n=262280&amp;dst=100005" TargetMode="External"/><Relationship Id="rId11" Type="http://schemas.openxmlformats.org/officeDocument/2006/relationships/hyperlink" Target="https://login.consultant.ru/link/?req=doc&amp;base=RLAW177&amp;n=209334&amp;dst=100005" TargetMode="External"/><Relationship Id="rId32" Type="http://schemas.openxmlformats.org/officeDocument/2006/relationships/hyperlink" Target="https://login.consultant.ru/link/?req=doc&amp;base=RLAW177&amp;n=237553&amp;dst=100013" TargetMode="External"/><Relationship Id="rId37" Type="http://schemas.openxmlformats.org/officeDocument/2006/relationships/hyperlink" Target="https://login.consultant.ru/link/?req=doc&amp;base=RLAW177&amp;n=181549&amp;dst=100005" TargetMode="External"/><Relationship Id="rId53" Type="http://schemas.openxmlformats.org/officeDocument/2006/relationships/hyperlink" Target="https://login.consultant.ru/link/?req=doc&amp;base=RLAW177&amp;n=262280&amp;dst=100021" TargetMode="External"/><Relationship Id="rId58" Type="http://schemas.openxmlformats.org/officeDocument/2006/relationships/hyperlink" Target="https://login.consultant.ru/link/?req=doc&amp;base=RLAW177&amp;n=195008&amp;dst=100023" TargetMode="External"/><Relationship Id="rId74" Type="http://schemas.openxmlformats.org/officeDocument/2006/relationships/hyperlink" Target="https://login.consultant.ru/link/?req=doc&amp;base=RLAW177&amp;n=223721&amp;dst=100014" TargetMode="External"/><Relationship Id="rId79" Type="http://schemas.openxmlformats.org/officeDocument/2006/relationships/hyperlink" Target="https://login.consultant.ru/link/?req=doc&amp;base=RLAW177&amp;n=262280&amp;dst=100031" TargetMode="External"/><Relationship Id="rId5" Type="http://schemas.openxmlformats.org/officeDocument/2006/relationships/hyperlink" Target="https://www.consultant.ru" TargetMode="External"/><Relationship Id="rId90" Type="http://schemas.openxmlformats.org/officeDocument/2006/relationships/hyperlink" Target="https://login.consultant.ru/link/?req=doc&amp;base=RLAW177&amp;n=237553&amp;dst=100016" TargetMode="External"/><Relationship Id="rId95" Type="http://schemas.openxmlformats.org/officeDocument/2006/relationships/hyperlink" Target="https://login.consultant.ru/link/?req=doc&amp;base=RLAW177&amp;n=262280&amp;dst=100102" TargetMode="External"/><Relationship Id="rId22" Type="http://schemas.openxmlformats.org/officeDocument/2006/relationships/hyperlink" Target="https://login.consultant.ru/link/?req=doc&amp;base=RLAW177&amp;n=260989&amp;dst=100012" TargetMode="External"/><Relationship Id="rId27" Type="http://schemas.openxmlformats.org/officeDocument/2006/relationships/hyperlink" Target="https://login.consultant.ru/link/?req=doc&amp;base=RLAW177&amp;n=262280&amp;dst=100014" TargetMode="External"/><Relationship Id="rId43" Type="http://schemas.openxmlformats.org/officeDocument/2006/relationships/hyperlink" Target="https://login.consultant.ru/link/?req=doc&amp;base=RLAW177&amp;n=237553&amp;dst=100015" TargetMode="External"/><Relationship Id="rId48" Type="http://schemas.openxmlformats.org/officeDocument/2006/relationships/hyperlink" Target="https://login.consultant.ru/link/?req=doc&amp;base=RLAW177&amp;n=254358&amp;dst=100301" TargetMode="External"/><Relationship Id="rId64" Type="http://schemas.openxmlformats.org/officeDocument/2006/relationships/hyperlink" Target="https://login.consultant.ru/link/?req=doc&amp;base=RLAW177&amp;n=78631&amp;dst=100007" TargetMode="External"/><Relationship Id="rId69" Type="http://schemas.openxmlformats.org/officeDocument/2006/relationships/hyperlink" Target="https://login.consultant.ru/link/?req=doc&amp;base=RLAW177&amp;n=264313&amp;dst=100006" TargetMode="External"/><Relationship Id="rId80" Type="http://schemas.openxmlformats.org/officeDocument/2006/relationships/hyperlink" Target="https://login.consultant.ru/link/?req=doc&amp;base=RLAW177&amp;n=251304&amp;dst=100022" TargetMode="External"/><Relationship Id="rId85" Type="http://schemas.openxmlformats.org/officeDocument/2006/relationships/hyperlink" Target="https://login.consultant.ru/link/?req=doc&amp;base=RLAW177&amp;n=70853&amp;dst=10000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177&amp;n=218099&amp;dst=100005" TargetMode="External"/><Relationship Id="rId17" Type="http://schemas.openxmlformats.org/officeDocument/2006/relationships/hyperlink" Target="https://login.consultant.ru/link/?req=doc&amp;base=RLAW177&amp;n=264313&amp;dst=100005" TargetMode="External"/><Relationship Id="rId25" Type="http://schemas.openxmlformats.org/officeDocument/2006/relationships/hyperlink" Target="https://login.consultant.ru/link/?req=doc&amp;base=RLAW177&amp;n=195008&amp;dst=100015" TargetMode="External"/><Relationship Id="rId33" Type="http://schemas.openxmlformats.org/officeDocument/2006/relationships/hyperlink" Target="https://login.consultant.ru/link/?req=doc&amp;base=RLAW177&amp;n=68723" TargetMode="External"/><Relationship Id="rId38" Type="http://schemas.openxmlformats.org/officeDocument/2006/relationships/hyperlink" Target="https://login.consultant.ru/link/?req=doc&amp;base=RLAW177&amp;n=195008&amp;dst=100017" TargetMode="External"/><Relationship Id="rId46" Type="http://schemas.openxmlformats.org/officeDocument/2006/relationships/hyperlink" Target="https://login.consultant.ru/link/?req=doc&amp;base=RLAW177&amp;n=264313&amp;dst=100006" TargetMode="External"/><Relationship Id="rId59" Type="http://schemas.openxmlformats.org/officeDocument/2006/relationships/hyperlink" Target="https://login.consultant.ru/link/?req=doc&amp;base=RLAW177&amp;n=262280&amp;dst=100023" TargetMode="External"/><Relationship Id="rId67" Type="http://schemas.openxmlformats.org/officeDocument/2006/relationships/hyperlink" Target="https://login.consultant.ru/link/?req=doc&amp;base=RLAW177&amp;n=78631&amp;dst=100009" TargetMode="External"/><Relationship Id="rId20" Type="http://schemas.openxmlformats.org/officeDocument/2006/relationships/hyperlink" Target="https://login.consultant.ru/link/?req=doc&amp;base=RLAW177&amp;n=254358&amp;dst=100301" TargetMode="External"/><Relationship Id="rId41" Type="http://schemas.openxmlformats.org/officeDocument/2006/relationships/hyperlink" Target="https://login.consultant.ru/link/?req=doc&amp;base=RLAW177&amp;n=218099&amp;dst=100005" TargetMode="External"/><Relationship Id="rId54" Type="http://schemas.openxmlformats.org/officeDocument/2006/relationships/hyperlink" Target="https://login.consultant.ru/link/?req=doc&amp;base=RLAW177&amp;n=251304&amp;dst=100013" TargetMode="External"/><Relationship Id="rId62" Type="http://schemas.openxmlformats.org/officeDocument/2006/relationships/hyperlink" Target="https://login.consultant.ru/link/?req=doc&amp;base=RLAW177&amp;n=237553&amp;dst=100016" TargetMode="External"/><Relationship Id="rId70" Type="http://schemas.openxmlformats.org/officeDocument/2006/relationships/hyperlink" Target="https://login.consultant.ru/link/?req=doc&amp;base=RLAW177&amp;n=181549&amp;dst=100007" TargetMode="External"/><Relationship Id="rId75" Type="http://schemas.openxmlformats.org/officeDocument/2006/relationships/hyperlink" Target="https://login.consultant.ru/link/?req=doc&amp;base=RLAW177&amp;n=78631&amp;dst=100011" TargetMode="External"/><Relationship Id="rId83" Type="http://schemas.openxmlformats.org/officeDocument/2006/relationships/hyperlink" Target="https://login.consultant.ru/link/?req=doc&amp;base=RLAW177&amp;n=203696&amp;dst=100023" TargetMode="External"/><Relationship Id="rId88" Type="http://schemas.openxmlformats.org/officeDocument/2006/relationships/hyperlink" Target="https://login.consultant.ru/link/?req=doc&amp;base=RLAW177&amp;n=209334&amp;dst=100008" TargetMode="External"/><Relationship Id="rId91" Type="http://schemas.openxmlformats.org/officeDocument/2006/relationships/hyperlink" Target="https://login.consultant.ru/link/?req=doc&amp;base=RLAW177&amp;n=262280&amp;dst=100036" TargetMode="External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77&amp;n=70853&amp;dst=100005" TargetMode="External"/><Relationship Id="rId15" Type="http://schemas.openxmlformats.org/officeDocument/2006/relationships/hyperlink" Target="https://login.consultant.ru/link/?req=doc&amp;base=RLAW177&amp;n=251304&amp;dst=100005" TargetMode="External"/><Relationship Id="rId23" Type="http://schemas.openxmlformats.org/officeDocument/2006/relationships/hyperlink" Target="https://login.consultant.ru/link/?req=doc&amp;base=RLAW177&amp;n=195008&amp;dst=100014" TargetMode="External"/><Relationship Id="rId28" Type="http://schemas.openxmlformats.org/officeDocument/2006/relationships/hyperlink" Target="https://login.consultant.ru/link/?req=doc&amp;base=RLAW177&amp;n=262280&amp;dst=100015" TargetMode="External"/><Relationship Id="rId36" Type="http://schemas.openxmlformats.org/officeDocument/2006/relationships/hyperlink" Target="https://login.consultant.ru/link/?req=doc&amp;base=RLAW177&amp;n=78631&amp;dst=100005" TargetMode="External"/><Relationship Id="rId49" Type="http://schemas.openxmlformats.org/officeDocument/2006/relationships/hyperlink" Target="https://login.consultant.ru/link/?req=doc&amp;base=RLAW177&amp;n=260989&amp;dst=100012" TargetMode="External"/><Relationship Id="rId57" Type="http://schemas.openxmlformats.org/officeDocument/2006/relationships/hyperlink" Target="https://login.consultant.ru/link/?req=doc&amp;base=RLAW177&amp;n=203696&amp;dst=100014" TargetMode="External"/><Relationship Id="rId10" Type="http://schemas.openxmlformats.org/officeDocument/2006/relationships/hyperlink" Target="https://login.consultant.ru/link/?req=doc&amp;base=RLAW177&amp;n=203696&amp;dst=100005" TargetMode="External"/><Relationship Id="rId31" Type="http://schemas.openxmlformats.org/officeDocument/2006/relationships/hyperlink" Target="www.pravo.gov.ru" TargetMode="External"/><Relationship Id="rId44" Type="http://schemas.openxmlformats.org/officeDocument/2006/relationships/hyperlink" Target="https://login.consultant.ru/link/?req=doc&amp;base=RLAW177&amp;n=251304&amp;dst=100005" TargetMode="External"/><Relationship Id="rId52" Type="http://schemas.openxmlformats.org/officeDocument/2006/relationships/hyperlink" Target="https://login.consultant.ru/link/?req=doc&amp;base=RLAW177&amp;n=251304&amp;dst=100012" TargetMode="External"/><Relationship Id="rId60" Type="http://schemas.openxmlformats.org/officeDocument/2006/relationships/hyperlink" Target="https://login.consultant.ru/link/?req=doc&amp;base=RLAW177&amp;n=262280&amp;dst=100024" TargetMode="External"/><Relationship Id="rId65" Type="http://schemas.openxmlformats.org/officeDocument/2006/relationships/hyperlink" Target="https://login.consultant.ru/link/?req=doc&amp;base=RLAW177&amp;n=78631&amp;dst=100008" TargetMode="External"/><Relationship Id="rId73" Type="http://schemas.openxmlformats.org/officeDocument/2006/relationships/hyperlink" Target="https://login.consultant.ru/link/?req=doc&amp;base=RLAW177&amp;n=203696&amp;dst=100018" TargetMode="External"/><Relationship Id="rId78" Type="http://schemas.openxmlformats.org/officeDocument/2006/relationships/hyperlink" Target="https://login.consultant.ru/link/?req=doc&amp;base=RLAW177&amp;n=262280&amp;dst=100030" TargetMode="External"/><Relationship Id="rId81" Type="http://schemas.openxmlformats.org/officeDocument/2006/relationships/hyperlink" Target="https://login.consultant.ru/link/?req=doc&amp;base=RLAW177&amp;n=262280&amp;dst=100032" TargetMode="External"/><Relationship Id="rId86" Type="http://schemas.openxmlformats.org/officeDocument/2006/relationships/hyperlink" Target="https://login.consultant.ru/link/?req=doc&amp;base=RLAW177&amp;n=203696&amp;dst=100024" TargetMode="External"/><Relationship Id="rId94" Type="http://schemas.openxmlformats.org/officeDocument/2006/relationships/hyperlink" Target="https://login.consultant.ru/link/?req=doc&amp;base=RLAW177&amp;n=262280&amp;dst=1001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77&amp;n=195008&amp;dst=100005" TargetMode="External"/><Relationship Id="rId13" Type="http://schemas.openxmlformats.org/officeDocument/2006/relationships/hyperlink" Target="https://login.consultant.ru/link/?req=doc&amp;base=RLAW177&amp;n=223721&amp;dst=100005" TargetMode="External"/><Relationship Id="rId18" Type="http://schemas.openxmlformats.org/officeDocument/2006/relationships/hyperlink" Target="https://login.consultant.ru/link/?req=doc&amp;base=LAW&amp;n=503620&amp;dst=2156" TargetMode="External"/><Relationship Id="rId39" Type="http://schemas.openxmlformats.org/officeDocument/2006/relationships/hyperlink" Target="https://login.consultant.ru/link/?req=doc&amp;base=RLAW177&amp;n=203696&amp;dst=100013" TargetMode="External"/><Relationship Id="rId34" Type="http://schemas.openxmlformats.org/officeDocument/2006/relationships/hyperlink" Target="https://login.consultant.ru/link/?req=doc&amp;base=RLAW177&amp;n=260989" TargetMode="External"/><Relationship Id="rId50" Type="http://schemas.openxmlformats.org/officeDocument/2006/relationships/hyperlink" Target="https://login.consultant.ru/link/?req=doc&amp;base=RLAW177&amp;n=195008&amp;dst=100020" TargetMode="External"/><Relationship Id="rId55" Type="http://schemas.openxmlformats.org/officeDocument/2006/relationships/hyperlink" Target="https://login.consultant.ru/link/?req=doc&amp;base=LAW&amp;n=479939" TargetMode="External"/><Relationship Id="rId76" Type="http://schemas.openxmlformats.org/officeDocument/2006/relationships/hyperlink" Target="https://login.consultant.ru/link/?req=doc&amp;base=RLAW177&amp;n=203696&amp;dst=100020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177&amp;n=78631&amp;dst=100005" TargetMode="External"/><Relationship Id="rId71" Type="http://schemas.openxmlformats.org/officeDocument/2006/relationships/hyperlink" Target="https://login.consultant.ru/link/?req=doc&amp;base=RLAW177&amp;n=262280&amp;dst=100029" TargetMode="External"/><Relationship Id="rId92" Type="http://schemas.openxmlformats.org/officeDocument/2006/relationships/hyperlink" Target="https://login.consultant.ru/link/?req=doc&amp;base=RLAW177&amp;n=264313&amp;dst=100007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RLAW177&amp;n=262280&amp;dst=100017" TargetMode="External"/><Relationship Id="rId24" Type="http://schemas.openxmlformats.org/officeDocument/2006/relationships/hyperlink" Target="https://login.consultant.ru/link/?req=doc&amp;base=RLAW177&amp;n=262280&amp;dst=100013" TargetMode="External"/><Relationship Id="rId40" Type="http://schemas.openxmlformats.org/officeDocument/2006/relationships/hyperlink" Target="https://login.consultant.ru/link/?req=doc&amp;base=RLAW177&amp;n=209334&amp;dst=100005" TargetMode="External"/><Relationship Id="rId45" Type="http://schemas.openxmlformats.org/officeDocument/2006/relationships/hyperlink" Target="https://login.consultant.ru/link/?req=doc&amp;base=RLAW177&amp;n=262280&amp;dst=100019" TargetMode="External"/><Relationship Id="rId66" Type="http://schemas.openxmlformats.org/officeDocument/2006/relationships/hyperlink" Target="https://login.consultant.ru/link/?req=doc&amp;base=RLAW177&amp;n=223721&amp;dst=100012" TargetMode="External"/><Relationship Id="rId87" Type="http://schemas.openxmlformats.org/officeDocument/2006/relationships/hyperlink" Target="https://login.consultant.ru/link/?req=doc&amp;base=RLAW177&amp;n=251304&amp;dst=100034" TargetMode="External"/><Relationship Id="rId61" Type="http://schemas.openxmlformats.org/officeDocument/2006/relationships/hyperlink" Target="https://login.consultant.ru/link/?req=doc&amp;base=RLAW177&amp;n=209334&amp;dst=100006" TargetMode="External"/><Relationship Id="rId82" Type="http://schemas.openxmlformats.org/officeDocument/2006/relationships/hyperlink" Target="https://login.consultant.ru/link/?req=doc&amp;base=RLAW177&amp;n=181549&amp;dst=100011" TargetMode="External"/><Relationship Id="rId19" Type="http://schemas.openxmlformats.org/officeDocument/2006/relationships/hyperlink" Target="https://login.consultant.ru/link/?req=doc&amp;base=RLAW177&amp;n=261689" TargetMode="External"/><Relationship Id="rId14" Type="http://schemas.openxmlformats.org/officeDocument/2006/relationships/hyperlink" Target="https://login.consultant.ru/link/?req=doc&amp;base=RLAW177&amp;n=237553&amp;dst=100005" TargetMode="External"/><Relationship Id="rId30" Type="http://schemas.openxmlformats.org/officeDocument/2006/relationships/hyperlink" Target="https://login.consultant.ru/link/?req=doc&amp;base=RLAW177&amp;n=150560" TargetMode="External"/><Relationship Id="rId35" Type="http://schemas.openxmlformats.org/officeDocument/2006/relationships/hyperlink" Target="https://login.consultant.ru/link/?req=doc&amp;base=RLAW177&amp;n=70853&amp;dst=100005" TargetMode="External"/><Relationship Id="rId56" Type="http://schemas.openxmlformats.org/officeDocument/2006/relationships/hyperlink" Target="https://login.consultant.ru/link/?req=doc&amp;base=RLAW177&amp;n=251304&amp;dst=100015" TargetMode="External"/><Relationship Id="rId77" Type="http://schemas.openxmlformats.org/officeDocument/2006/relationships/hyperlink" Target="https://login.consultant.ru/link/?req=doc&amp;base=RLAW177&amp;n=78631&amp;dst=100011" TargetMode="External"/><Relationship Id="rId8" Type="http://schemas.openxmlformats.org/officeDocument/2006/relationships/hyperlink" Target="https://login.consultant.ru/link/?req=doc&amp;base=RLAW177&amp;n=181549&amp;dst=100005" TargetMode="External"/><Relationship Id="rId51" Type="http://schemas.openxmlformats.org/officeDocument/2006/relationships/hyperlink" Target="https://login.consultant.ru/link/?req=doc&amp;base=RLAW177&amp;n=237553&amp;dst=100016" TargetMode="External"/><Relationship Id="rId72" Type="http://schemas.openxmlformats.org/officeDocument/2006/relationships/hyperlink" Target="https://login.consultant.ru/link/?req=doc&amp;base=RLAW177&amp;n=251304&amp;dst=100021" TargetMode="External"/><Relationship Id="rId93" Type="http://schemas.openxmlformats.org/officeDocument/2006/relationships/hyperlink" Target="https://login.consultant.ru/link/?req=doc&amp;base=RLAW177&amp;n=264313&amp;dst=1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7096</Words>
  <Characters>40452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2025-06-02T10:15:00Z</dcterms:created>
  <dcterms:modified xsi:type="dcterms:W3CDTF">2025-06-02T10:17:00Z</dcterms:modified>
</cp:coreProperties>
</file>